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FF" w:rsidRDefault="00D47AFF" w:rsidP="00D47AFF">
      <w:pPr>
        <w:jc w:val="center"/>
        <w:rPr>
          <w:rFonts w:ascii="Copperplate Gothic Bold" w:hAnsi="Copperplate Gothic Bold" w:cs="Times New Roman"/>
          <w:b/>
          <w:color w:val="0070C0"/>
          <w:sz w:val="48"/>
          <w:szCs w:val="48"/>
        </w:rPr>
      </w:pPr>
    </w:p>
    <w:p w:rsidR="00AF4F34" w:rsidRPr="00D47AFF" w:rsidRDefault="00D47AFF" w:rsidP="00D47AFF">
      <w:pPr>
        <w:jc w:val="center"/>
        <w:rPr>
          <w:rFonts w:ascii="Copperplate Gothic Bold" w:hAnsi="Copperplate Gothic Bold"/>
          <w:b/>
          <w:color w:val="0070C0"/>
          <w:sz w:val="48"/>
          <w:szCs w:val="48"/>
        </w:rPr>
      </w:pPr>
      <w:r w:rsidRPr="00D47AFF">
        <w:rPr>
          <w:rFonts w:ascii="Copperplate Gothic Bold" w:hAnsi="Copperplate Gothic Bold" w:cs="Times New Roman"/>
          <w:b/>
          <w:color w:val="0070C0"/>
          <w:sz w:val="48"/>
          <w:szCs w:val="48"/>
        </w:rPr>
        <w:t xml:space="preserve">La </w:t>
      </w:r>
      <w:r w:rsidRPr="00D47AFF">
        <w:rPr>
          <w:rFonts w:ascii="Copperplate Gothic Bold" w:hAnsi="Copperplate Gothic Bold" w:cs="Times New Roman"/>
          <w:b/>
          <w:bCs/>
          <w:color w:val="0070C0"/>
          <w:sz w:val="48"/>
          <w:szCs w:val="48"/>
        </w:rPr>
        <w:t>glycogénogenèse</w:t>
      </w:r>
    </w:p>
    <w:p w:rsidR="00CA11E3" w:rsidRDefault="00CA11E3" w:rsidP="00CA11E3"/>
    <w:p w:rsidR="00D47AFF" w:rsidRDefault="00D47AFF" w:rsidP="00CA11E3"/>
    <w:p w:rsidR="00CA11E3" w:rsidRPr="00FE4658" w:rsidRDefault="00257B23" w:rsidP="00CA1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Définition</w:t>
      </w:r>
      <w:r w:rsidR="00D47AFF">
        <w:rPr>
          <w:rFonts w:ascii="Times New Roman" w:hAnsi="Times New Roman" w:cs="Times New Roman"/>
          <w:sz w:val="28"/>
          <w:szCs w:val="28"/>
        </w:rPr>
        <w:t xml:space="preserve"> : </w:t>
      </w:r>
      <w:r w:rsidR="00CA11E3" w:rsidRPr="00FE4658">
        <w:rPr>
          <w:rFonts w:ascii="Times New Roman" w:hAnsi="Times New Roman" w:cs="Times New Roman"/>
          <w:sz w:val="28"/>
          <w:szCs w:val="28"/>
        </w:rPr>
        <w:t xml:space="preserve">La </w:t>
      </w:r>
      <w:r w:rsidR="00CA11E3" w:rsidRPr="00FE4658">
        <w:rPr>
          <w:rFonts w:ascii="Times New Roman" w:hAnsi="Times New Roman" w:cs="Times New Roman"/>
          <w:b/>
          <w:bCs/>
          <w:sz w:val="28"/>
          <w:szCs w:val="28"/>
        </w:rPr>
        <w:t>glycogénogenèse</w:t>
      </w:r>
      <w:r w:rsidR="00CA11E3" w:rsidRPr="00FE4658">
        <w:rPr>
          <w:rFonts w:ascii="Times New Roman" w:hAnsi="Times New Roman" w:cs="Times New Roman"/>
          <w:sz w:val="28"/>
          <w:szCs w:val="28"/>
        </w:rPr>
        <w:t xml:space="preserve"> est la voie </w:t>
      </w:r>
      <w:hyperlink r:id="rId8" w:tooltip="Métabolisme" w:history="1">
        <w:r w:rsidR="00CA11E3" w:rsidRPr="00FE4658">
          <w:rPr>
            <w:rStyle w:val="Lienhypertexte"/>
            <w:rFonts w:ascii="Times New Roman" w:hAnsi="Times New Roman" w:cs="Times New Roman"/>
            <w:color w:val="auto"/>
            <w:sz w:val="28"/>
            <w:szCs w:val="28"/>
          </w:rPr>
          <w:t>métabolique</w:t>
        </w:r>
      </w:hyperlink>
      <w:r w:rsidR="00CA11E3" w:rsidRPr="00FE4658">
        <w:rPr>
          <w:rFonts w:ascii="Times New Roman" w:hAnsi="Times New Roman" w:cs="Times New Roman"/>
          <w:sz w:val="28"/>
          <w:szCs w:val="28"/>
        </w:rPr>
        <w:t xml:space="preserve"> qui permet, dans le </w:t>
      </w:r>
      <w:hyperlink r:id="rId9" w:tooltip="Foie" w:history="1">
        <w:r w:rsidR="00CA11E3" w:rsidRPr="00FE4658">
          <w:rPr>
            <w:rStyle w:val="Lienhypertexte"/>
            <w:rFonts w:ascii="Times New Roman" w:hAnsi="Times New Roman" w:cs="Times New Roman"/>
            <w:color w:val="auto"/>
            <w:sz w:val="28"/>
            <w:szCs w:val="28"/>
          </w:rPr>
          <w:t>foie</w:t>
        </w:r>
      </w:hyperlink>
      <w:r w:rsidR="00CA11E3" w:rsidRPr="00FE4658">
        <w:rPr>
          <w:rFonts w:ascii="Times New Roman" w:hAnsi="Times New Roman" w:cs="Times New Roman"/>
          <w:sz w:val="28"/>
          <w:szCs w:val="28"/>
        </w:rPr>
        <w:t xml:space="preserve"> et le </w:t>
      </w:r>
      <w:hyperlink r:id="rId10" w:tooltip="Muscle" w:history="1">
        <w:r w:rsidR="00CA11E3" w:rsidRPr="00FE4658">
          <w:rPr>
            <w:rStyle w:val="Lienhypertexte"/>
            <w:rFonts w:ascii="Times New Roman" w:hAnsi="Times New Roman" w:cs="Times New Roman"/>
            <w:color w:val="auto"/>
            <w:sz w:val="28"/>
            <w:szCs w:val="28"/>
          </w:rPr>
          <w:t>muscle</w:t>
        </w:r>
      </w:hyperlink>
      <w:r w:rsidR="00CA11E3" w:rsidRPr="00FE4658">
        <w:rPr>
          <w:rFonts w:ascii="Times New Roman" w:hAnsi="Times New Roman" w:cs="Times New Roman"/>
          <w:sz w:val="28"/>
          <w:szCs w:val="28"/>
        </w:rPr>
        <w:t xml:space="preserve">, la </w:t>
      </w:r>
      <w:hyperlink r:id="rId11" w:tooltip="Synthèse" w:history="1">
        <w:r w:rsidR="00CA11E3" w:rsidRPr="00FE4658">
          <w:rPr>
            <w:rStyle w:val="Lienhypertexte"/>
            <w:rFonts w:ascii="Times New Roman" w:hAnsi="Times New Roman" w:cs="Times New Roman"/>
            <w:color w:val="auto"/>
            <w:sz w:val="28"/>
            <w:szCs w:val="28"/>
          </w:rPr>
          <w:t>synthèse</w:t>
        </w:r>
      </w:hyperlink>
      <w:r w:rsidR="00CA11E3" w:rsidRPr="00FE4658">
        <w:rPr>
          <w:rFonts w:ascii="Times New Roman" w:hAnsi="Times New Roman" w:cs="Times New Roman"/>
          <w:sz w:val="28"/>
          <w:szCs w:val="28"/>
        </w:rPr>
        <w:t xml:space="preserve"> de </w:t>
      </w:r>
      <w:hyperlink r:id="rId12" w:tooltip="Glycogène" w:history="1">
        <w:r w:rsidR="00CA11E3" w:rsidRPr="00FE4658">
          <w:rPr>
            <w:rStyle w:val="Lienhypertexte"/>
            <w:rFonts w:ascii="Times New Roman" w:hAnsi="Times New Roman" w:cs="Times New Roman"/>
            <w:color w:val="auto"/>
            <w:sz w:val="28"/>
            <w:szCs w:val="28"/>
          </w:rPr>
          <w:t>glycogène</w:t>
        </w:r>
      </w:hyperlink>
      <w:r w:rsidR="00CA11E3" w:rsidRPr="00FE4658">
        <w:rPr>
          <w:rFonts w:ascii="Times New Roman" w:hAnsi="Times New Roman" w:cs="Times New Roman"/>
          <w:sz w:val="28"/>
          <w:szCs w:val="28"/>
        </w:rPr>
        <w:t xml:space="preserve"> à partir du </w:t>
      </w:r>
      <w:hyperlink r:id="rId13" w:tooltip="Glucose" w:history="1">
        <w:r w:rsidR="00CA11E3" w:rsidRPr="00FE4658">
          <w:rPr>
            <w:rStyle w:val="Lienhypertexte"/>
            <w:rFonts w:ascii="Times New Roman" w:hAnsi="Times New Roman" w:cs="Times New Roman"/>
            <w:color w:val="auto"/>
            <w:sz w:val="28"/>
            <w:szCs w:val="28"/>
          </w:rPr>
          <w:t>glucose</w:t>
        </w:r>
      </w:hyperlink>
      <w:r w:rsidR="00CA11E3" w:rsidRPr="00FE4658">
        <w:rPr>
          <w:rFonts w:ascii="Times New Roman" w:hAnsi="Times New Roman" w:cs="Times New Roman"/>
          <w:sz w:val="28"/>
          <w:szCs w:val="28"/>
        </w:rPr>
        <w:t xml:space="preserve">. Son but principal est la mise en réserve du </w:t>
      </w:r>
      <w:hyperlink r:id="rId14" w:tooltip="Glucose" w:history="1">
        <w:r w:rsidR="00CA11E3" w:rsidRPr="00FE4658">
          <w:rPr>
            <w:rStyle w:val="Lienhypertexte"/>
            <w:rFonts w:ascii="Times New Roman" w:hAnsi="Times New Roman" w:cs="Times New Roman"/>
            <w:color w:val="auto"/>
            <w:sz w:val="28"/>
            <w:szCs w:val="28"/>
          </w:rPr>
          <w:t>glucose</w:t>
        </w:r>
      </w:hyperlink>
      <w:r w:rsidR="00CA11E3" w:rsidRPr="00FE4658">
        <w:rPr>
          <w:rFonts w:ascii="Times New Roman" w:hAnsi="Times New Roman" w:cs="Times New Roman"/>
          <w:sz w:val="28"/>
          <w:szCs w:val="28"/>
        </w:rPr>
        <w:t xml:space="preserve"> issu d'une alimentation riche en glucides (</w:t>
      </w:r>
      <w:r w:rsidR="009C5021" w:rsidRPr="00FE4658">
        <w:rPr>
          <w:rFonts w:ascii="Times New Roman" w:hAnsi="Times New Roman" w:cs="Times New Roman"/>
          <w:sz w:val="28"/>
          <w:szCs w:val="28"/>
        </w:rPr>
        <w:t>est une courte voie métabolique permettant la mise en réserve du glucose en glycogène quand la glycémie est élevée).</w:t>
      </w:r>
    </w:p>
    <w:p w:rsidR="00CA11E3" w:rsidRPr="00FE4658" w:rsidRDefault="00CA11E3" w:rsidP="00CA11E3">
      <w:pPr>
        <w:rPr>
          <w:rFonts w:ascii="Times New Roman" w:hAnsi="Times New Roman" w:cs="Times New Roman"/>
          <w:sz w:val="28"/>
          <w:szCs w:val="28"/>
        </w:rPr>
      </w:pPr>
      <w:r w:rsidRPr="00FE4658">
        <w:rPr>
          <w:rFonts w:ascii="Times New Roman" w:hAnsi="Times New Roman" w:cs="Times New Roman"/>
          <w:sz w:val="28"/>
          <w:szCs w:val="28"/>
        </w:rPr>
        <w:t>Le mécanisme qui aboutit à la synthèse du glycogène à partir d'un nombre important de molécules de glucose est résumé par la formule :</w:t>
      </w:r>
    </w:p>
    <w:p w:rsidR="00CA11E3" w:rsidRDefault="00CA11E3" w:rsidP="00CA11E3">
      <w:pPr>
        <w:rPr>
          <w:rFonts w:ascii="Verdana" w:hAnsi="Verdana" w:cs="Times New Roman"/>
          <w:b/>
          <w:sz w:val="28"/>
          <w:szCs w:val="28"/>
        </w:rPr>
      </w:pPr>
      <w:r w:rsidRPr="00D47AFF">
        <w:rPr>
          <w:rFonts w:ascii="Verdana" w:hAnsi="Verdana" w:cs="Times New Roman"/>
          <w:b/>
          <w:sz w:val="28"/>
          <w:szCs w:val="28"/>
        </w:rPr>
        <w:t>n C</w:t>
      </w:r>
      <w:r w:rsidRPr="00D47AFF">
        <w:rPr>
          <w:rFonts w:ascii="Verdana" w:hAnsi="Verdana" w:cs="Times New Roman"/>
          <w:b/>
          <w:sz w:val="28"/>
          <w:szCs w:val="28"/>
          <w:vertAlign w:val="subscript"/>
        </w:rPr>
        <w:t>6</w:t>
      </w:r>
      <w:r w:rsidRPr="00D47AFF">
        <w:rPr>
          <w:rFonts w:ascii="Verdana" w:hAnsi="Verdana" w:cs="Times New Roman"/>
          <w:b/>
          <w:sz w:val="28"/>
          <w:szCs w:val="28"/>
        </w:rPr>
        <w:t>H</w:t>
      </w:r>
      <w:r w:rsidRPr="00D47AFF">
        <w:rPr>
          <w:rFonts w:ascii="Verdana" w:hAnsi="Verdana" w:cs="Times New Roman"/>
          <w:b/>
          <w:sz w:val="28"/>
          <w:szCs w:val="28"/>
          <w:vertAlign w:val="subscript"/>
        </w:rPr>
        <w:t>12</w:t>
      </w:r>
      <w:r w:rsidRPr="00D47AFF">
        <w:rPr>
          <w:rFonts w:ascii="Verdana" w:hAnsi="Verdana" w:cs="Times New Roman"/>
          <w:b/>
          <w:sz w:val="28"/>
          <w:szCs w:val="28"/>
        </w:rPr>
        <w:t>O</w:t>
      </w:r>
      <w:r w:rsidRPr="00D47AFF">
        <w:rPr>
          <w:rFonts w:ascii="Verdana" w:hAnsi="Verdana" w:cs="Times New Roman"/>
          <w:b/>
          <w:sz w:val="28"/>
          <w:szCs w:val="28"/>
          <w:vertAlign w:val="subscript"/>
        </w:rPr>
        <w:t>6</w:t>
      </w:r>
      <w:r w:rsidRPr="00D47AFF">
        <w:rPr>
          <w:rFonts w:ascii="Verdana" w:hAnsi="Verdana" w:cs="Times New Roman"/>
          <w:b/>
          <w:sz w:val="28"/>
          <w:szCs w:val="28"/>
        </w:rPr>
        <w:t xml:space="preserve"> (glucoses) </w:t>
      </w:r>
      <w:r w:rsidRPr="00D47AFF">
        <w:rPr>
          <w:rFonts w:ascii="Times New Roman" w:hAnsi="Times New Roman" w:cs="Times New Roman"/>
          <w:b/>
          <w:sz w:val="28"/>
          <w:szCs w:val="28"/>
        </w:rPr>
        <w:t>→</w:t>
      </w:r>
      <w:r w:rsidRPr="00D47AFF">
        <w:rPr>
          <w:rFonts w:ascii="Verdana" w:hAnsi="Verdana" w:cs="Times New Roman"/>
          <w:b/>
          <w:sz w:val="28"/>
          <w:szCs w:val="28"/>
        </w:rPr>
        <w:t xml:space="preserve"> (C</w:t>
      </w:r>
      <w:r w:rsidRPr="00D47AFF">
        <w:rPr>
          <w:rFonts w:ascii="Verdana" w:hAnsi="Verdana" w:cs="Times New Roman"/>
          <w:b/>
          <w:sz w:val="28"/>
          <w:szCs w:val="28"/>
          <w:vertAlign w:val="subscript"/>
        </w:rPr>
        <w:t>6</w:t>
      </w:r>
      <w:r w:rsidRPr="00D47AFF">
        <w:rPr>
          <w:rFonts w:ascii="Verdana" w:hAnsi="Verdana" w:cs="Times New Roman"/>
          <w:b/>
          <w:sz w:val="28"/>
          <w:szCs w:val="28"/>
        </w:rPr>
        <w:t>H</w:t>
      </w:r>
      <w:r w:rsidRPr="00D47AFF">
        <w:rPr>
          <w:rFonts w:ascii="Verdana" w:hAnsi="Verdana" w:cs="Times New Roman"/>
          <w:b/>
          <w:sz w:val="28"/>
          <w:szCs w:val="28"/>
          <w:vertAlign w:val="subscript"/>
        </w:rPr>
        <w:t>10</w:t>
      </w:r>
      <w:r w:rsidRPr="00D47AFF">
        <w:rPr>
          <w:rFonts w:ascii="Verdana" w:hAnsi="Verdana" w:cs="Times New Roman"/>
          <w:b/>
          <w:sz w:val="28"/>
          <w:szCs w:val="28"/>
        </w:rPr>
        <w:t>O</w:t>
      </w:r>
      <w:r w:rsidRPr="00D47AFF">
        <w:rPr>
          <w:rFonts w:ascii="Verdana" w:hAnsi="Verdana" w:cs="Times New Roman"/>
          <w:b/>
          <w:sz w:val="28"/>
          <w:szCs w:val="28"/>
          <w:vertAlign w:val="subscript"/>
        </w:rPr>
        <w:t>5</w:t>
      </w:r>
      <w:r w:rsidRPr="00D47AFF">
        <w:rPr>
          <w:rFonts w:ascii="Verdana" w:hAnsi="Verdana" w:cs="Times New Roman"/>
          <w:b/>
          <w:sz w:val="28"/>
          <w:szCs w:val="28"/>
        </w:rPr>
        <w:t>)</w:t>
      </w:r>
      <w:r w:rsidRPr="00D47AFF">
        <w:rPr>
          <w:rFonts w:ascii="Verdana" w:hAnsi="Verdana" w:cs="Times New Roman"/>
          <w:b/>
          <w:sz w:val="28"/>
          <w:szCs w:val="28"/>
          <w:vertAlign w:val="subscript"/>
        </w:rPr>
        <w:t>n</w:t>
      </w:r>
      <w:r w:rsidRPr="00D47AFF">
        <w:rPr>
          <w:rFonts w:ascii="Verdana" w:hAnsi="Verdana" w:cs="Times New Roman"/>
          <w:b/>
          <w:sz w:val="28"/>
          <w:szCs w:val="28"/>
        </w:rPr>
        <w:t xml:space="preserve"> (glycogène) + (n-1) H</w:t>
      </w:r>
      <w:r w:rsidRPr="00D47AFF">
        <w:rPr>
          <w:rFonts w:ascii="Verdana" w:hAnsi="Verdana" w:cs="Times New Roman"/>
          <w:b/>
          <w:sz w:val="28"/>
          <w:szCs w:val="28"/>
          <w:vertAlign w:val="subscript"/>
        </w:rPr>
        <w:t>2</w:t>
      </w:r>
      <w:r w:rsidR="00D47AFF">
        <w:rPr>
          <w:rFonts w:ascii="Verdana" w:hAnsi="Verdana" w:cs="Times New Roman"/>
          <w:b/>
          <w:sz w:val="28"/>
          <w:szCs w:val="28"/>
        </w:rPr>
        <w:t>O</w:t>
      </w:r>
      <w:r w:rsidRPr="00D47AFF">
        <w:rPr>
          <w:rFonts w:ascii="Verdana" w:hAnsi="Verdana" w:cs="Times New Roman"/>
          <w:b/>
          <w:sz w:val="28"/>
          <w:szCs w:val="28"/>
        </w:rPr>
        <w:t xml:space="preserve"> </w:t>
      </w:r>
    </w:p>
    <w:p w:rsidR="00D47AFF" w:rsidRPr="00D47AFF" w:rsidRDefault="00D47AFF" w:rsidP="00CA11E3">
      <w:pPr>
        <w:rPr>
          <w:rFonts w:ascii="Verdana" w:hAnsi="Verdana" w:cs="Times New Roman"/>
          <w:b/>
          <w:sz w:val="28"/>
          <w:szCs w:val="28"/>
        </w:rPr>
      </w:pPr>
    </w:p>
    <w:p w:rsidR="00CA11E3" w:rsidRPr="00FE4658" w:rsidRDefault="00CA11E3" w:rsidP="00CA11E3">
      <w:pPr>
        <w:rPr>
          <w:rFonts w:ascii="Times New Roman" w:hAnsi="Times New Roman" w:cs="Times New Roman"/>
          <w:sz w:val="28"/>
          <w:szCs w:val="28"/>
        </w:rPr>
      </w:pPr>
      <w:r w:rsidRPr="00FE4658">
        <w:rPr>
          <w:rFonts w:ascii="Times New Roman" w:hAnsi="Times New Roman" w:cs="Times New Roman"/>
          <w:sz w:val="28"/>
          <w:szCs w:val="28"/>
        </w:rPr>
        <w:t xml:space="preserve">Elle se déroule en fait en </w:t>
      </w:r>
      <w:r w:rsidRPr="00FE4658">
        <w:rPr>
          <w:rFonts w:ascii="Times New Roman" w:hAnsi="Times New Roman" w:cs="Times New Roman"/>
          <w:b/>
          <w:sz w:val="28"/>
          <w:szCs w:val="28"/>
        </w:rPr>
        <w:t>cinq étapes</w:t>
      </w:r>
      <w:r w:rsidRPr="00FE4658">
        <w:rPr>
          <w:rFonts w:ascii="Times New Roman" w:hAnsi="Times New Roman" w:cs="Times New Roman"/>
          <w:sz w:val="28"/>
          <w:szCs w:val="28"/>
        </w:rPr>
        <w:t> :</w:t>
      </w:r>
    </w:p>
    <w:p w:rsidR="00CA11E3" w:rsidRPr="00FE4658" w:rsidRDefault="00CA11E3" w:rsidP="00CA11E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658">
        <w:rPr>
          <w:rFonts w:ascii="Times New Roman" w:hAnsi="Times New Roman" w:cs="Times New Roman"/>
          <w:sz w:val="28"/>
          <w:szCs w:val="28"/>
        </w:rPr>
        <w:t xml:space="preserve"> Action enzymatique de la </w:t>
      </w:r>
      <w:hyperlink r:id="rId15" w:tooltip="Glucokinase" w:history="1">
        <w:r w:rsidRPr="00FE4658">
          <w:rPr>
            <w:rStyle w:val="Lienhypertexte"/>
            <w:rFonts w:ascii="Times New Roman" w:hAnsi="Times New Roman" w:cs="Times New Roman"/>
            <w:b/>
            <w:color w:val="auto"/>
            <w:sz w:val="28"/>
            <w:szCs w:val="28"/>
          </w:rPr>
          <w:t>glucokinase</w:t>
        </w:r>
      </w:hyperlink>
      <w:r w:rsidRPr="00FE4658">
        <w:rPr>
          <w:rFonts w:ascii="Times New Roman" w:hAnsi="Times New Roman" w:cs="Times New Roman"/>
          <w:sz w:val="28"/>
          <w:szCs w:val="28"/>
        </w:rPr>
        <w:t xml:space="preserve"> (dans le foie) ou de l'</w:t>
      </w:r>
      <w:hyperlink r:id="rId16" w:tooltip="Hexokinase" w:history="1">
        <w:r w:rsidRPr="00FE4658">
          <w:rPr>
            <w:rStyle w:val="Lienhypertexte"/>
            <w:rFonts w:ascii="Times New Roman" w:hAnsi="Times New Roman" w:cs="Times New Roman"/>
            <w:color w:val="auto"/>
            <w:sz w:val="28"/>
            <w:szCs w:val="28"/>
          </w:rPr>
          <w:t>hexokinase</w:t>
        </w:r>
      </w:hyperlink>
      <w:r w:rsidRPr="00FE4658">
        <w:rPr>
          <w:rFonts w:ascii="Times New Roman" w:hAnsi="Times New Roman" w:cs="Times New Roman"/>
          <w:sz w:val="28"/>
          <w:szCs w:val="28"/>
        </w:rPr>
        <w:t xml:space="preserve"> (dans le muscle) : </w:t>
      </w:r>
    </w:p>
    <w:p w:rsidR="00CA11E3" w:rsidRPr="00FE4658" w:rsidRDefault="00CA11E3" w:rsidP="00CA11E3">
      <w:pPr>
        <w:pStyle w:val="Paragraphedeliste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E4658">
        <w:rPr>
          <w:rFonts w:ascii="Times New Roman" w:hAnsi="Times New Roman" w:cs="Times New Roman"/>
          <w:sz w:val="28"/>
          <w:szCs w:val="28"/>
        </w:rPr>
        <w:t xml:space="preserve">glucose → glucose-6-phosphate </w:t>
      </w:r>
    </w:p>
    <w:p w:rsidR="00CA11E3" w:rsidRPr="00FE4658" w:rsidRDefault="00CA11E3" w:rsidP="00CA11E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658">
        <w:rPr>
          <w:rFonts w:ascii="Times New Roman" w:hAnsi="Times New Roman" w:cs="Times New Roman"/>
          <w:sz w:val="28"/>
          <w:szCs w:val="28"/>
        </w:rPr>
        <w:t xml:space="preserve">Action enzymatique de la </w:t>
      </w:r>
      <w:hyperlink r:id="rId17" w:tooltip="Phosphoglucomutase" w:history="1">
        <w:r w:rsidRPr="00FE4658">
          <w:rPr>
            <w:rStyle w:val="Lienhypertexte"/>
            <w:rFonts w:ascii="Times New Roman" w:hAnsi="Times New Roman" w:cs="Times New Roman"/>
            <w:i/>
            <w:color w:val="auto"/>
            <w:sz w:val="28"/>
            <w:szCs w:val="28"/>
          </w:rPr>
          <w:t>mutase</w:t>
        </w:r>
      </w:hyperlink>
      <w:r w:rsidRPr="00FE46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11E3" w:rsidRPr="00FE4658" w:rsidRDefault="00CA11E3" w:rsidP="00CA11E3">
      <w:pPr>
        <w:pStyle w:val="Paragraphedelist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658">
        <w:rPr>
          <w:rFonts w:ascii="Times New Roman" w:hAnsi="Times New Roman" w:cs="Times New Roman"/>
          <w:sz w:val="28"/>
          <w:szCs w:val="28"/>
        </w:rPr>
        <w:t xml:space="preserve">glucose-6-phosphate → glucose-1-phosphate </w:t>
      </w:r>
    </w:p>
    <w:p w:rsidR="00CA11E3" w:rsidRPr="00FE4658" w:rsidRDefault="00CA11E3" w:rsidP="00CA11E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4658">
        <w:rPr>
          <w:rFonts w:ascii="Times New Roman" w:hAnsi="Times New Roman" w:cs="Times New Roman"/>
          <w:sz w:val="28"/>
          <w:szCs w:val="28"/>
        </w:rPr>
        <w:t xml:space="preserve">3. Action enzymatique de </w:t>
      </w:r>
      <w:r w:rsidRPr="00FE4658">
        <w:rPr>
          <w:rFonts w:ascii="Times New Roman" w:hAnsi="Times New Roman" w:cs="Times New Roman"/>
          <w:i/>
          <w:sz w:val="28"/>
          <w:szCs w:val="28"/>
        </w:rPr>
        <w:t>l’UDP-glucose-pyrophosphorylase</w:t>
      </w:r>
      <w:r w:rsidR="00D47AFF">
        <w:rPr>
          <w:rFonts w:ascii="Times New Roman" w:hAnsi="Times New Roman" w:cs="Times New Roman"/>
          <w:sz w:val="28"/>
          <w:szCs w:val="28"/>
        </w:rPr>
        <w:t xml:space="preserve"> (UDP = uridine-diphosphate)</w:t>
      </w:r>
      <w:r w:rsidRPr="00FE4658"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CA11E3" w:rsidRPr="00FE4658" w:rsidRDefault="00CA11E3" w:rsidP="00CA11E3">
      <w:pPr>
        <w:pStyle w:val="Paragraphedelist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658">
        <w:rPr>
          <w:rFonts w:ascii="Times New Roman" w:hAnsi="Times New Roman" w:cs="Times New Roman"/>
          <w:sz w:val="28"/>
          <w:szCs w:val="28"/>
        </w:rPr>
        <w:t xml:space="preserve">glucose-1-phosphate + UTP → UDP-glucose + pyrophosphate </w:t>
      </w:r>
    </w:p>
    <w:p w:rsidR="00CA11E3" w:rsidRPr="00FE4658" w:rsidRDefault="00CA11E3" w:rsidP="00CA11E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4658">
        <w:rPr>
          <w:rFonts w:ascii="Times New Roman" w:hAnsi="Times New Roman" w:cs="Times New Roman"/>
          <w:sz w:val="28"/>
          <w:szCs w:val="28"/>
        </w:rPr>
        <w:t xml:space="preserve">4. Action enzymatique de la </w:t>
      </w:r>
      <w:r w:rsidR="00FE4658" w:rsidRPr="00FE4658">
        <w:rPr>
          <w:rFonts w:ascii="Times New Roman" w:hAnsi="Times New Roman" w:cs="Times New Roman"/>
          <w:b/>
          <w:sz w:val="28"/>
          <w:szCs w:val="28"/>
        </w:rPr>
        <w:t>GLYCOGENE-SYNTHASE</w:t>
      </w:r>
      <w:r w:rsidR="00FE4658" w:rsidRPr="00FE4658">
        <w:rPr>
          <w:rFonts w:ascii="Times New Roman" w:hAnsi="Times New Roman" w:cs="Times New Roman"/>
          <w:sz w:val="28"/>
          <w:szCs w:val="28"/>
        </w:rPr>
        <w:t xml:space="preserve"> </w:t>
      </w:r>
      <w:r w:rsidRPr="00FE4658">
        <w:rPr>
          <w:rFonts w:ascii="Times New Roman" w:hAnsi="Times New Roman" w:cs="Times New Roman"/>
          <w:sz w:val="28"/>
          <w:szCs w:val="28"/>
        </w:rPr>
        <w:t xml:space="preserve">ou </w:t>
      </w:r>
      <w:hyperlink r:id="rId18" w:tooltip="Synthétase" w:history="1">
        <w:r w:rsidRPr="00FE4658">
          <w:rPr>
            <w:rStyle w:val="Lienhypertexte"/>
            <w:rFonts w:ascii="Times New Roman" w:hAnsi="Times New Roman" w:cs="Times New Roman"/>
            <w:color w:val="auto"/>
            <w:sz w:val="28"/>
            <w:szCs w:val="28"/>
          </w:rPr>
          <w:t>synthétase</w:t>
        </w:r>
      </w:hyperlink>
      <w:r w:rsidRPr="00FE4658"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CA11E3" w:rsidRPr="00FE4658" w:rsidRDefault="00CA11E3" w:rsidP="00CA11E3">
      <w:pPr>
        <w:pStyle w:val="Paragraphedelist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658">
        <w:rPr>
          <w:rFonts w:ascii="Times New Roman" w:hAnsi="Times New Roman" w:cs="Times New Roman"/>
          <w:sz w:val="28"/>
          <w:szCs w:val="28"/>
        </w:rPr>
        <w:t>UDP-glucose + glycogène</w:t>
      </w:r>
      <w:r w:rsidRPr="00FE465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E4658">
        <w:rPr>
          <w:rFonts w:ascii="Times New Roman" w:hAnsi="Times New Roman" w:cs="Times New Roman"/>
          <w:sz w:val="28"/>
          <w:szCs w:val="28"/>
        </w:rPr>
        <w:t xml:space="preserve"> → glycogène</w:t>
      </w:r>
      <w:r w:rsidRPr="00FE4658">
        <w:rPr>
          <w:rFonts w:ascii="Times New Roman" w:hAnsi="Times New Roman" w:cs="Times New Roman"/>
          <w:sz w:val="28"/>
          <w:szCs w:val="28"/>
          <w:vertAlign w:val="subscript"/>
        </w:rPr>
        <w:t>n+1</w:t>
      </w:r>
      <w:r w:rsidRPr="00FE4658">
        <w:rPr>
          <w:rFonts w:ascii="Times New Roman" w:hAnsi="Times New Roman" w:cs="Times New Roman"/>
          <w:sz w:val="28"/>
          <w:szCs w:val="28"/>
        </w:rPr>
        <w:t xml:space="preserve"> + UDP </w:t>
      </w:r>
    </w:p>
    <w:p w:rsidR="00CA11E3" w:rsidRPr="00FE4658" w:rsidRDefault="00CA11E3" w:rsidP="00CA11E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4658">
        <w:rPr>
          <w:rFonts w:ascii="Times New Roman" w:hAnsi="Times New Roman" w:cs="Times New Roman"/>
          <w:sz w:val="28"/>
          <w:szCs w:val="28"/>
        </w:rPr>
        <w:t xml:space="preserve">5. Action enzymatique de la </w:t>
      </w:r>
      <w:r w:rsidRPr="00FE4658">
        <w:rPr>
          <w:rFonts w:ascii="Times New Roman" w:hAnsi="Times New Roman" w:cs="Times New Roman"/>
          <w:b/>
          <w:sz w:val="28"/>
          <w:szCs w:val="28"/>
        </w:rPr>
        <w:t>glycosyl-transférase</w:t>
      </w:r>
      <w:r w:rsidRPr="00FE4658"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CA11E3" w:rsidRPr="00FE4658" w:rsidRDefault="00CA11E3" w:rsidP="00CA11E3">
      <w:pPr>
        <w:pStyle w:val="Paragraphedelist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658">
        <w:rPr>
          <w:rFonts w:ascii="Times New Roman" w:hAnsi="Times New Roman" w:cs="Times New Roman"/>
          <w:sz w:val="28"/>
          <w:szCs w:val="28"/>
        </w:rPr>
        <w:t>glycogène</w:t>
      </w:r>
      <w:r w:rsidRPr="00FE4658">
        <w:rPr>
          <w:rFonts w:ascii="Times New Roman" w:hAnsi="Times New Roman" w:cs="Times New Roman"/>
          <w:sz w:val="28"/>
          <w:szCs w:val="28"/>
          <w:vertAlign w:val="subscript"/>
        </w:rPr>
        <w:t>n+1</w:t>
      </w:r>
      <w:r w:rsidRPr="00FE4658">
        <w:rPr>
          <w:rFonts w:ascii="Times New Roman" w:hAnsi="Times New Roman" w:cs="Times New Roman"/>
          <w:sz w:val="28"/>
          <w:szCs w:val="28"/>
        </w:rPr>
        <w:t xml:space="preserve"> → glycogène</w:t>
      </w:r>
      <w:r w:rsidRPr="00FE4658">
        <w:rPr>
          <w:rFonts w:ascii="Times New Roman" w:hAnsi="Times New Roman" w:cs="Times New Roman"/>
          <w:sz w:val="28"/>
          <w:szCs w:val="28"/>
          <w:vertAlign w:val="subscript"/>
        </w:rPr>
        <w:t>n+1</w:t>
      </w:r>
      <w:r w:rsidRPr="00FE4658">
        <w:rPr>
          <w:rFonts w:ascii="Times New Roman" w:hAnsi="Times New Roman" w:cs="Times New Roman"/>
          <w:sz w:val="28"/>
          <w:szCs w:val="28"/>
        </w:rPr>
        <w:t xml:space="preserve"> branché </w:t>
      </w:r>
    </w:p>
    <w:p w:rsidR="00CA11E3" w:rsidRPr="00FE4658" w:rsidRDefault="00CA11E3" w:rsidP="00CA11E3">
      <w:pPr>
        <w:rPr>
          <w:rFonts w:ascii="Times New Roman" w:hAnsi="Times New Roman" w:cs="Times New Roman"/>
          <w:sz w:val="28"/>
          <w:szCs w:val="28"/>
        </w:rPr>
      </w:pPr>
      <w:r w:rsidRPr="00FE4658">
        <w:rPr>
          <w:rFonts w:ascii="Times New Roman" w:hAnsi="Times New Roman" w:cs="Times New Roman"/>
          <w:sz w:val="28"/>
          <w:szCs w:val="28"/>
        </w:rPr>
        <w:lastRenderedPageBreak/>
        <w:t xml:space="preserve">Cette synthèse se fait en présence de plusieurs </w:t>
      </w:r>
      <w:hyperlink r:id="rId19" w:tooltip="Enzyme" w:history="1">
        <w:r w:rsidRPr="00FE4658">
          <w:rPr>
            <w:rStyle w:val="Lienhypertexte"/>
            <w:rFonts w:ascii="Times New Roman" w:hAnsi="Times New Roman" w:cs="Times New Roman"/>
            <w:color w:val="auto"/>
            <w:sz w:val="28"/>
            <w:szCs w:val="28"/>
          </w:rPr>
          <w:t>enzymes</w:t>
        </w:r>
      </w:hyperlink>
      <w:r w:rsidRPr="00FE4658">
        <w:rPr>
          <w:rFonts w:ascii="Times New Roman" w:hAnsi="Times New Roman" w:cs="Times New Roman"/>
          <w:sz w:val="28"/>
          <w:szCs w:val="28"/>
        </w:rPr>
        <w:t xml:space="preserve">, dont la </w:t>
      </w:r>
      <w:hyperlink r:id="rId20" w:tooltip="Synthétase" w:history="1">
        <w:r w:rsidRPr="00FE4658">
          <w:rPr>
            <w:rStyle w:val="Lienhypertexte"/>
            <w:rFonts w:ascii="Times New Roman" w:hAnsi="Times New Roman" w:cs="Times New Roman"/>
            <w:color w:val="auto"/>
            <w:sz w:val="28"/>
            <w:szCs w:val="28"/>
          </w:rPr>
          <w:t>synthétase</w:t>
        </w:r>
      </w:hyperlink>
      <w:r w:rsidRPr="00FE4658">
        <w:rPr>
          <w:rFonts w:ascii="Times New Roman" w:hAnsi="Times New Roman" w:cs="Times New Roman"/>
          <w:sz w:val="28"/>
          <w:szCs w:val="28"/>
        </w:rPr>
        <w:t xml:space="preserve"> dans le </w:t>
      </w:r>
      <w:hyperlink r:id="rId21" w:tooltip="Foie" w:history="1">
        <w:r w:rsidRPr="00FE4658">
          <w:rPr>
            <w:rStyle w:val="Lienhypertexte"/>
            <w:rFonts w:ascii="Times New Roman" w:hAnsi="Times New Roman" w:cs="Times New Roman"/>
            <w:color w:val="auto"/>
            <w:sz w:val="28"/>
            <w:szCs w:val="28"/>
          </w:rPr>
          <w:t>foie</w:t>
        </w:r>
      </w:hyperlink>
      <w:r w:rsidRPr="00FE4658">
        <w:rPr>
          <w:rFonts w:ascii="Times New Roman" w:hAnsi="Times New Roman" w:cs="Times New Roman"/>
          <w:sz w:val="28"/>
          <w:szCs w:val="28"/>
        </w:rPr>
        <w:t xml:space="preserve"> et dans les </w:t>
      </w:r>
      <w:hyperlink r:id="rId22" w:tooltip="Muscle" w:history="1">
        <w:r w:rsidRPr="00FE4658">
          <w:rPr>
            <w:rStyle w:val="Lienhypertexte"/>
            <w:rFonts w:ascii="Times New Roman" w:hAnsi="Times New Roman" w:cs="Times New Roman"/>
            <w:color w:val="auto"/>
            <w:sz w:val="28"/>
            <w:szCs w:val="28"/>
          </w:rPr>
          <w:t>muscles</w:t>
        </w:r>
      </w:hyperlink>
      <w:r w:rsidRPr="00FE4658">
        <w:rPr>
          <w:rFonts w:ascii="Times New Roman" w:hAnsi="Times New Roman" w:cs="Times New Roman"/>
          <w:sz w:val="28"/>
          <w:szCs w:val="28"/>
        </w:rPr>
        <w:t xml:space="preserve">. Elle permet d'éviter, après la </w:t>
      </w:r>
      <w:hyperlink r:id="rId23" w:tooltip="Digestion" w:history="1">
        <w:r w:rsidRPr="00FE4658">
          <w:rPr>
            <w:rStyle w:val="Lienhypertexte"/>
            <w:rFonts w:ascii="Times New Roman" w:hAnsi="Times New Roman" w:cs="Times New Roman"/>
            <w:color w:val="auto"/>
            <w:sz w:val="28"/>
            <w:szCs w:val="28"/>
          </w:rPr>
          <w:t>digestion</w:t>
        </w:r>
      </w:hyperlink>
      <w:r w:rsidRPr="00FE4658">
        <w:rPr>
          <w:rFonts w:ascii="Times New Roman" w:hAnsi="Times New Roman" w:cs="Times New Roman"/>
          <w:sz w:val="28"/>
          <w:szCs w:val="28"/>
        </w:rPr>
        <w:t>, l'accumulation du glucose dans le sang (</w:t>
      </w:r>
      <w:hyperlink r:id="rId24" w:tooltip="Hyperglycémie" w:history="1">
        <w:r w:rsidRPr="00FE4658">
          <w:rPr>
            <w:rStyle w:val="Lienhypertexte"/>
            <w:rFonts w:ascii="Times New Roman" w:hAnsi="Times New Roman" w:cs="Times New Roman"/>
            <w:color w:val="auto"/>
            <w:sz w:val="28"/>
            <w:szCs w:val="28"/>
          </w:rPr>
          <w:t>hyperglycémie</w:t>
        </w:r>
      </w:hyperlink>
      <w:r w:rsidRPr="00FE46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47AFF" w:rsidRPr="00257B23" w:rsidRDefault="00D47AFF" w:rsidP="00D47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7B23">
        <w:rPr>
          <w:rFonts w:ascii="Times New Roman" w:hAnsi="Times New Roman" w:cs="Times New Roman"/>
          <w:sz w:val="28"/>
          <w:szCs w:val="28"/>
          <w:lang w:val="en-US"/>
        </w:rPr>
        <w:t>GK</w:t>
      </w:r>
      <w:r w:rsidRPr="00257B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7B23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M</w:t>
      </w:r>
    </w:p>
    <w:p w:rsidR="00D47AFF" w:rsidRPr="00257B23" w:rsidRDefault="009B62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6239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00.4pt;margin-top:7.9pt;width:59.25pt;height:0;z-index:251674624" o:connectortype="straight">
            <v:stroke endarrow="block"/>
          </v:shape>
        </w:pict>
      </w:r>
      <w:r w:rsidRPr="009B6239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1" type="#_x0000_t32" style="position:absolute;margin-left:92.4pt;margin-top:7.9pt;width:56.25pt;height:0;z-index:251673600" o:connectortype="straight">
            <v:stroke endarrow="block"/>
          </v:shape>
        </w:pict>
      </w:r>
      <w:r w:rsidR="00D47AFF" w:rsidRPr="00257B2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AFF" w:rsidRPr="00257B23">
        <w:rPr>
          <w:rFonts w:ascii="Times New Roman" w:hAnsi="Times New Roman" w:cs="Times New Roman"/>
          <w:sz w:val="28"/>
          <w:szCs w:val="28"/>
          <w:lang w:val="en-US"/>
        </w:rPr>
        <w:tab/>
        <w:t>G</w:t>
      </w:r>
      <w:r w:rsidR="00D47AFF" w:rsidRPr="00257B2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AFF" w:rsidRPr="00257B23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G-6-P</w:t>
      </w:r>
      <w:r w:rsidR="00D47AFF" w:rsidRPr="00257B2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47AFF" w:rsidRPr="00257B23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</w:t>
      </w:r>
      <w:r w:rsidR="00D47AFF" w:rsidRPr="00257B23">
        <w:rPr>
          <w:rFonts w:ascii="Times New Roman" w:hAnsi="Times New Roman" w:cs="Times New Roman"/>
          <w:b/>
          <w:sz w:val="28"/>
          <w:szCs w:val="28"/>
          <w:lang w:val="en-US"/>
        </w:rPr>
        <w:t>G-1-P</w:t>
      </w:r>
    </w:p>
    <w:p w:rsidR="004411FA" w:rsidRPr="00762EA4" w:rsidRDefault="004411FA" w:rsidP="004411FA">
      <w:pPr>
        <w:tabs>
          <w:tab w:val="left" w:pos="4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62EA4">
        <w:rPr>
          <w:rFonts w:ascii="Times New Roman" w:hAnsi="Times New Roman"/>
          <w:sz w:val="24"/>
          <w:szCs w:val="24"/>
          <w:lang w:val="ro-RO"/>
        </w:rPr>
        <w:t xml:space="preserve">                             </w:t>
      </w:r>
      <w:r w:rsidR="00D47AFF">
        <w:rPr>
          <w:rFonts w:ascii="Times New Roman" w:hAnsi="Times New Roman"/>
          <w:sz w:val="24"/>
          <w:szCs w:val="24"/>
          <w:lang w:val="ro-RO"/>
        </w:rPr>
        <w:t xml:space="preserve">              uridyl transferase</w:t>
      </w:r>
    </w:p>
    <w:p w:rsidR="004411FA" w:rsidRPr="00762EA4" w:rsidRDefault="009B6239" w:rsidP="004411FA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126.9pt;margin-top:5.85pt;width:117pt;height:.75pt;flip:y;z-index:251660288" o:connectortype="straight">
            <v:stroke endarrow="block"/>
          </v:shape>
        </w:pict>
      </w:r>
      <w:r w:rsidR="004411FA" w:rsidRPr="00762EA4">
        <w:rPr>
          <w:rFonts w:ascii="Times New Roman" w:hAnsi="Times New Roman"/>
          <w:sz w:val="24"/>
          <w:szCs w:val="24"/>
          <w:lang w:val="ro-RO"/>
        </w:rPr>
        <w:t xml:space="preserve">                   G-1-P + UTP                    </w:t>
      </w:r>
      <w:r w:rsidR="00D47AFF">
        <w:rPr>
          <w:rFonts w:ascii="Times New Roman" w:hAnsi="Times New Roman"/>
          <w:sz w:val="24"/>
          <w:szCs w:val="24"/>
          <w:lang w:val="ro-RO"/>
        </w:rPr>
        <w:t xml:space="preserve">                       </w:t>
      </w:r>
      <w:r w:rsidR="00D47AFF" w:rsidRPr="00D47AFF">
        <w:rPr>
          <w:rFonts w:ascii="Times New Roman" w:hAnsi="Times New Roman"/>
          <w:b/>
          <w:sz w:val="24"/>
          <w:szCs w:val="24"/>
          <w:lang w:val="ro-RO"/>
        </w:rPr>
        <w:t xml:space="preserve">UDP- G </w:t>
      </w:r>
      <w:r w:rsidR="00D47AFF">
        <w:rPr>
          <w:rFonts w:ascii="Times New Roman" w:hAnsi="Times New Roman"/>
          <w:sz w:val="24"/>
          <w:szCs w:val="24"/>
          <w:lang w:val="ro-RO"/>
        </w:rPr>
        <w:t>+ P</w:t>
      </w:r>
      <w:r w:rsidR="00D47AFF">
        <w:rPr>
          <w:rFonts w:ascii="Times New Roman" w:hAnsi="Times New Roman"/>
          <w:sz w:val="24"/>
          <w:szCs w:val="24"/>
          <w:lang w:val="ro-RO"/>
        </w:rPr>
        <w:sym w:font="Symbol" w:char="F07E"/>
      </w:r>
      <w:r w:rsidR="00D47AFF">
        <w:rPr>
          <w:rFonts w:ascii="Times New Roman" w:hAnsi="Times New Roman"/>
          <w:sz w:val="24"/>
          <w:szCs w:val="24"/>
          <w:lang w:val="ro-RO"/>
        </w:rPr>
        <w:t>P</w:t>
      </w:r>
    </w:p>
    <w:p w:rsidR="004411FA" w:rsidRDefault="004411FA" w:rsidP="00D47AFF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62EA4"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</w:p>
    <w:p w:rsidR="004411FA" w:rsidRDefault="004411FA" w:rsidP="004411FA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5181600" cy="30194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1FA" w:rsidRDefault="004411FA" w:rsidP="004411FA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6429375" cy="3219450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1FA" w:rsidRDefault="004411FA" w:rsidP="004411FA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411FA" w:rsidRDefault="004411FA" w:rsidP="004411FA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411FA" w:rsidRDefault="009B6239" w:rsidP="004411FA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B6239">
        <w:rPr>
          <w:rFonts w:ascii="Times New Roman" w:hAnsi="Times New Roman"/>
          <w:b/>
          <w:noProof/>
          <w:sz w:val="24"/>
          <w:szCs w:val="24"/>
        </w:rPr>
        <w:lastRenderedPageBreak/>
        <w:pict>
          <v:shape id="_x0000_s1038" type="#_x0000_t32" style="position:absolute;left:0;text-align:left;margin-left:208.65pt;margin-top:15.55pt;width:56.25pt;height:0;z-index:251671552" o:connectortype="straight">
            <v:stroke endarrow="block"/>
          </v:shape>
        </w:pict>
      </w:r>
      <w:r w:rsidRPr="009B6239">
        <w:rPr>
          <w:rFonts w:ascii="Times New Roman" w:hAnsi="Times New Roman"/>
          <w:b/>
          <w:noProof/>
          <w:sz w:val="24"/>
          <w:szCs w:val="24"/>
        </w:rPr>
        <w:pict>
          <v:shape id="_x0000_s1031" type="#_x0000_t32" style="position:absolute;left:0;text-align:left;margin-left:96.15pt;margin-top:15.55pt;width:56.25pt;height:0;z-index:251664384" o:connectortype="straight">
            <v:stroke endarrow="block"/>
          </v:shape>
        </w:pict>
      </w:r>
      <w:r w:rsidR="001A7AEA">
        <w:rPr>
          <w:rFonts w:ascii="Times New Roman" w:hAnsi="Times New Roman"/>
          <w:b/>
          <w:sz w:val="24"/>
          <w:szCs w:val="24"/>
          <w:lang w:val="ro-RO"/>
        </w:rPr>
        <w:t>Bilan</w:t>
      </w:r>
      <w:r w:rsidR="004411FA">
        <w:rPr>
          <w:rFonts w:ascii="Times New Roman" w:hAnsi="Times New Roman"/>
          <w:b/>
          <w:sz w:val="24"/>
          <w:szCs w:val="24"/>
          <w:lang w:val="ro-RO"/>
        </w:rPr>
        <w:t xml:space="preserve">:    </w:t>
      </w:r>
      <w:r w:rsidR="004411FA" w:rsidRPr="00762EA4">
        <w:rPr>
          <w:rFonts w:ascii="Times New Roman" w:hAnsi="Times New Roman"/>
          <w:sz w:val="24"/>
          <w:szCs w:val="24"/>
          <w:lang w:val="ro-RO"/>
        </w:rPr>
        <w:t>(1)</w:t>
      </w:r>
      <w:r w:rsidR="004411FA">
        <w:rPr>
          <w:rFonts w:ascii="Times New Roman" w:hAnsi="Times New Roman"/>
          <w:b/>
          <w:sz w:val="24"/>
          <w:szCs w:val="24"/>
          <w:lang w:val="ro-RO"/>
        </w:rPr>
        <w:t xml:space="preserve"> G        </w:t>
      </w:r>
      <w:r w:rsidR="004411FA" w:rsidRPr="00E60258">
        <w:rPr>
          <w:rFonts w:ascii="Arial Black" w:hAnsi="Arial Black"/>
          <w:b/>
          <w:sz w:val="28"/>
          <w:szCs w:val="28"/>
          <w:vertAlign w:val="superscript"/>
          <w:lang w:val="ro-RO"/>
        </w:rPr>
        <w:t>GK</w:t>
      </w:r>
      <w:r w:rsidR="004411FA">
        <w:rPr>
          <w:rFonts w:ascii="Times New Roman" w:hAnsi="Times New Roman"/>
          <w:b/>
          <w:sz w:val="24"/>
          <w:szCs w:val="24"/>
          <w:lang w:val="ro-RO"/>
        </w:rPr>
        <w:t xml:space="preserve">                </w:t>
      </w:r>
      <w:r w:rsidR="004411FA">
        <w:rPr>
          <w:rFonts w:ascii="Times New Roman" w:hAnsi="Times New Roman"/>
          <w:sz w:val="24"/>
          <w:szCs w:val="24"/>
          <w:lang w:val="ro-RO"/>
        </w:rPr>
        <w:t xml:space="preserve">G-6-P           </w:t>
      </w:r>
      <w:r w:rsidR="004411FA">
        <w:rPr>
          <w:rFonts w:ascii="Arial Black" w:hAnsi="Arial Black"/>
          <w:sz w:val="24"/>
          <w:szCs w:val="24"/>
          <w:vertAlign w:val="superscript"/>
          <w:lang w:val="ro-RO"/>
        </w:rPr>
        <w:t>I(M)</w:t>
      </w:r>
      <w:r w:rsidR="004411FA">
        <w:rPr>
          <w:rFonts w:ascii="Times New Roman" w:hAnsi="Times New Roman"/>
          <w:sz w:val="24"/>
          <w:szCs w:val="24"/>
          <w:lang w:val="ro-RO"/>
        </w:rPr>
        <w:t xml:space="preserve">            G-1-P</w:t>
      </w:r>
    </w:p>
    <w:p w:rsidR="004411FA" w:rsidRDefault="009B6239" w:rsidP="004411FA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152.4pt;margin-top:12.15pt;width:112.5pt;height:0;z-index:251665408" o:connectortype="straight">
            <v:stroke endarrow="block"/>
          </v:shape>
        </w:pict>
      </w:r>
      <w:r w:rsidR="00D47AFF">
        <w:rPr>
          <w:rFonts w:ascii="Times New Roman" w:hAnsi="Times New Roman"/>
          <w:sz w:val="24"/>
          <w:szCs w:val="24"/>
          <w:lang w:val="ro-RO"/>
        </w:rPr>
        <w:t xml:space="preserve">               </w:t>
      </w:r>
      <w:r w:rsidR="004411FA">
        <w:rPr>
          <w:rFonts w:ascii="Times New Roman" w:hAnsi="Times New Roman"/>
          <w:sz w:val="24"/>
          <w:szCs w:val="24"/>
          <w:lang w:val="ro-RO"/>
        </w:rPr>
        <w:t xml:space="preserve">(2) G-1-P + UTP            </w:t>
      </w:r>
      <w:r w:rsidR="00D47AFF">
        <w:rPr>
          <w:rFonts w:ascii="Arial Black" w:hAnsi="Arial Black"/>
          <w:b/>
          <w:sz w:val="28"/>
          <w:szCs w:val="28"/>
          <w:vertAlign w:val="superscript"/>
          <w:lang w:val="ro-RO"/>
        </w:rPr>
        <w:t>Pyroph</w:t>
      </w:r>
      <w:r w:rsidR="0075001A">
        <w:rPr>
          <w:rFonts w:ascii="Arial Black" w:hAnsi="Arial Black"/>
          <w:b/>
          <w:sz w:val="28"/>
          <w:szCs w:val="28"/>
          <w:vertAlign w:val="superscript"/>
          <w:lang w:val="ro-RO"/>
        </w:rPr>
        <w:t>osphory</w:t>
      </w:r>
      <w:r w:rsidR="004411FA" w:rsidRPr="00E60258">
        <w:rPr>
          <w:rFonts w:ascii="Arial Black" w:hAnsi="Arial Black"/>
          <w:b/>
          <w:sz w:val="28"/>
          <w:szCs w:val="28"/>
          <w:vertAlign w:val="superscript"/>
          <w:lang w:val="ro-RO"/>
        </w:rPr>
        <w:t>la</w:t>
      </w:r>
      <w:r w:rsidR="00D47AFF">
        <w:rPr>
          <w:rFonts w:ascii="Arial Black" w:hAnsi="Arial Black"/>
          <w:b/>
          <w:sz w:val="28"/>
          <w:szCs w:val="28"/>
          <w:vertAlign w:val="superscript"/>
          <w:lang w:val="ro-RO"/>
        </w:rPr>
        <w:t>se</w:t>
      </w:r>
      <w:r w:rsidR="004411FA"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="004411FA" w:rsidRPr="00E60258">
        <w:rPr>
          <w:rFonts w:ascii="Times New Roman" w:hAnsi="Times New Roman"/>
          <w:b/>
          <w:sz w:val="24"/>
          <w:szCs w:val="24"/>
          <w:lang w:val="ro-RO"/>
        </w:rPr>
        <w:t>UDP-</w:t>
      </w:r>
      <w:r w:rsidR="00D47AFF">
        <w:rPr>
          <w:rFonts w:ascii="Times New Roman" w:hAnsi="Times New Roman"/>
          <w:b/>
          <w:sz w:val="24"/>
          <w:szCs w:val="24"/>
          <w:lang w:val="ro-RO"/>
        </w:rPr>
        <w:t>G</w:t>
      </w:r>
      <w:r w:rsidR="00D47AFF">
        <w:rPr>
          <w:rFonts w:ascii="Times New Roman" w:hAnsi="Times New Roman"/>
          <w:sz w:val="24"/>
          <w:szCs w:val="24"/>
          <w:lang w:val="ro-RO"/>
        </w:rPr>
        <w:t xml:space="preserve"> + P</w:t>
      </w:r>
      <w:r w:rsidR="00D47AFF">
        <w:rPr>
          <w:rFonts w:ascii="Times New Roman" w:hAnsi="Times New Roman"/>
          <w:sz w:val="24"/>
          <w:szCs w:val="24"/>
          <w:lang w:val="ro-RO"/>
        </w:rPr>
        <w:sym w:font="Symbol" w:char="F07E"/>
      </w:r>
      <w:r w:rsidR="00D47AFF">
        <w:rPr>
          <w:rFonts w:ascii="Times New Roman" w:hAnsi="Times New Roman"/>
          <w:sz w:val="24"/>
          <w:szCs w:val="24"/>
          <w:lang w:val="ro-RO"/>
        </w:rPr>
        <w:t>P</w:t>
      </w:r>
      <w:r w:rsidR="004411FA">
        <w:rPr>
          <w:rFonts w:ascii="Times New Roman" w:hAnsi="Times New Roman"/>
          <w:sz w:val="24"/>
          <w:szCs w:val="24"/>
          <w:lang w:val="ro-RO"/>
        </w:rPr>
        <w:t xml:space="preserve">                     </w:t>
      </w:r>
    </w:p>
    <w:p w:rsidR="004411FA" w:rsidRDefault="009B6239" w:rsidP="004411FA">
      <w:pPr>
        <w:tabs>
          <w:tab w:val="left" w:pos="4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B6239">
        <w:rPr>
          <w:rFonts w:ascii="Times New Roman" w:hAnsi="Times New Roman"/>
          <w:noProof/>
          <w:sz w:val="24"/>
          <w:szCs w:val="24"/>
          <w:lang w:val="en-US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8" style="position:absolute;left:0;text-align:left;margin-left:271.65pt;margin-top:13.55pt;width:16.5pt;height:9.6pt;z-index:251675648" o:connectortype="curved" adj="10800,-972338,-431018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left:0;text-align:left;margin-left:193.65pt;margin-top:13.55pt;width:196.5pt;height:0;z-index:251667456" o:connectortype="straight">
            <v:stroke endarrow="block"/>
          </v:shape>
        </w:pict>
      </w:r>
      <w:r w:rsidR="00D47AFF">
        <w:rPr>
          <w:rFonts w:ascii="Times New Roman" w:hAnsi="Times New Roman"/>
          <w:sz w:val="24"/>
          <w:szCs w:val="24"/>
          <w:lang w:val="ro-RO"/>
        </w:rPr>
        <w:t xml:space="preserve">               (3) UDP- G</w:t>
      </w:r>
      <w:r w:rsidR="004411FA">
        <w:rPr>
          <w:rFonts w:ascii="Times New Roman" w:hAnsi="Times New Roman"/>
          <w:sz w:val="24"/>
          <w:szCs w:val="24"/>
          <w:lang w:val="ro-RO"/>
        </w:rPr>
        <w:t xml:space="preserve"> + </w:t>
      </w:r>
      <w:r w:rsidR="00D47AFF">
        <w:rPr>
          <w:rFonts w:ascii="Times New Roman" w:hAnsi="Times New Roman" w:cs="Times New Roman"/>
          <w:sz w:val="28"/>
          <w:szCs w:val="28"/>
          <w:lang w:val="ro-RO"/>
        </w:rPr>
        <w:t>G</w:t>
      </w:r>
      <w:r w:rsidR="00D47AFF" w:rsidRPr="00D47AFF">
        <w:rPr>
          <w:rFonts w:ascii="Times New Roman" w:hAnsi="Times New Roman" w:cs="Times New Roman"/>
          <w:sz w:val="28"/>
          <w:szCs w:val="28"/>
          <w:lang w:val="ro-RO"/>
        </w:rPr>
        <w:t>lycogène</w:t>
      </w:r>
      <w:r w:rsidR="00D47AFF">
        <w:rPr>
          <w:rFonts w:ascii="Times New Roman" w:hAnsi="Times New Roman"/>
          <w:i/>
          <w:sz w:val="24"/>
          <w:szCs w:val="24"/>
          <w:vertAlign w:val="subscript"/>
          <w:lang w:val="ro-RO"/>
        </w:rPr>
        <w:t xml:space="preserve"> </w:t>
      </w:r>
      <w:r w:rsidR="004411FA">
        <w:rPr>
          <w:rFonts w:ascii="Times New Roman" w:hAnsi="Times New Roman"/>
          <w:i/>
          <w:sz w:val="24"/>
          <w:szCs w:val="24"/>
          <w:vertAlign w:val="subscript"/>
          <w:lang w:val="ro-RO"/>
        </w:rPr>
        <w:t>n</w:t>
      </w:r>
      <w:r w:rsidR="004411FA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257B23">
        <w:rPr>
          <w:rFonts w:ascii="Arial Black" w:hAnsi="Arial Black"/>
          <w:color w:val="FF0000"/>
          <w:sz w:val="32"/>
          <w:szCs w:val="32"/>
          <w:vertAlign w:val="superscript"/>
          <w:lang w:val="ro-RO"/>
        </w:rPr>
        <w:t>Glycogène Synthé</w:t>
      </w:r>
      <w:r w:rsidR="00D47AFF">
        <w:rPr>
          <w:rFonts w:ascii="Arial Black" w:hAnsi="Arial Black"/>
          <w:color w:val="FF0000"/>
          <w:sz w:val="32"/>
          <w:szCs w:val="32"/>
          <w:vertAlign w:val="superscript"/>
          <w:lang w:val="ro-RO"/>
        </w:rPr>
        <w:t>tase [liaision</w:t>
      </w:r>
      <w:r w:rsidR="004411FA" w:rsidRPr="00E60258">
        <w:rPr>
          <w:rFonts w:ascii="Arial Black" w:hAnsi="Arial Black"/>
          <w:color w:val="FF0000"/>
          <w:sz w:val="32"/>
          <w:szCs w:val="32"/>
          <w:vertAlign w:val="superscript"/>
          <w:lang w:val="ro-RO"/>
        </w:rPr>
        <w:t xml:space="preserve"> 1-4]</w:t>
      </w:r>
      <w:r w:rsidR="004411FA" w:rsidRPr="00E60258">
        <w:rPr>
          <w:rFonts w:ascii="Arial Black" w:hAnsi="Arial Black"/>
          <w:sz w:val="32"/>
          <w:szCs w:val="32"/>
          <w:lang w:val="ro-RO"/>
        </w:rPr>
        <w:t xml:space="preserve"> </w:t>
      </w:r>
      <w:r w:rsidR="004411FA" w:rsidRPr="00E6025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A7AEA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D47AFF">
        <w:rPr>
          <w:rFonts w:ascii="Times New Roman" w:hAnsi="Times New Roman" w:cs="Times New Roman"/>
          <w:sz w:val="28"/>
          <w:szCs w:val="28"/>
          <w:lang w:val="ro-RO"/>
        </w:rPr>
        <w:t>G</w:t>
      </w:r>
      <w:r w:rsidR="00D47AFF" w:rsidRPr="00D47AFF">
        <w:rPr>
          <w:rFonts w:ascii="Times New Roman" w:hAnsi="Times New Roman" w:cs="Times New Roman"/>
          <w:sz w:val="28"/>
          <w:szCs w:val="28"/>
          <w:lang w:val="ro-RO"/>
        </w:rPr>
        <w:t>lycogène</w:t>
      </w:r>
      <w:r w:rsidR="00D47AFF">
        <w:rPr>
          <w:rFonts w:ascii="Times New Roman" w:hAnsi="Times New Roman"/>
          <w:i/>
          <w:sz w:val="24"/>
          <w:szCs w:val="24"/>
          <w:vertAlign w:val="subscript"/>
          <w:lang w:val="ro-RO"/>
        </w:rPr>
        <w:t xml:space="preserve"> </w:t>
      </w:r>
      <w:r w:rsidR="004411FA">
        <w:rPr>
          <w:rFonts w:ascii="Times New Roman" w:hAnsi="Times New Roman"/>
          <w:i/>
          <w:sz w:val="24"/>
          <w:szCs w:val="24"/>
          <w:vertAlign w:val="subscript"/>
          <w:lang w:val="ro-RO"/>
        </w:rPr>
        <w:t>n+1</w:t>
      </w:r>
      <w:r w:rsidR="00D47AF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4411FA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1A7AEA">
        <w:rPr>
          <w:rFonts w:ascii="Times New Roman" w:hAnsi="Times New Roman"/>
          <w:sz w:val="24"/>
          <w:szCs w:val="24"/>
          <w:lang w:val="ro-RO"/>
        </w:rPr>
        <w:tab/>
      </w:r>
      <w:r w:rsidR="001A7AEA">
        <w:rPr>
          <w:rFonts w:ascii="Times New Roman" w:hAnsi="Times New Roman"/>
          <w:sz w:val="24"/>
          <w:szCs w:val="24"/>
          <w:lang w:val="ro-RO"/>
        </w:rPr>
        <w:tab/>
      </w:r>
      <w:r w:rsidR="001A7AEA">
        <w:rPr>
          <w:rFonts w:ascii="Times New Roman" w:hAnsi="Times New Roman"/>
          <w:sz w:val="24"/>
          <w:szCs w:val="24"/>
          <w:lang w:val="ro-RO"/>
        </w:rPr>
        <w:tab/>
      </w:r>
      <w:r w:rsidR="001A7AEA">
        <w:rPr>
          <w:rFonts w:ascii="Times New Roman" w:hAnsi="Times New Roman"/>
          <w:sz w:val="24"/>
          <w:szCs w:val="24"/>
          <w:lang w:val="ro-RO"/>
        </w:rPr>
        <w:tab/>
        <w:t xml:space="preserve"> UDP</w:t>
      </w:r>
    </w:p>
    <w:p w:rsidR="004411FA" w:rsidRPr="00E60258" w:rsidRDefault="004411FA" w:rsidP="004411FA">
      <w:pPr>
        <w:tabs>
          <w:tab w:val="left" w:pos="4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411FA" w:rsidRDefault="009B6239" w:rsidP="004411FA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left:0;text-align:left;margin-left:141.15pt;margin-top:6.3pt;width:117pt;height:.75pt;flip:y;z-index:251668480" o:connectortype="straight">
            <v:stroke endarrow="block"/>
          </v:shape>
        </w:pict>
      </w:r>
      <w:r w:rsidR="00D47AFF">
        <w:rPr>
          <w:rFonts w:ascii="Times New Roman" w:hAnsi="Times New Roman"/>
          <w:sz w:val="24"/>
          <w:szCs w:val="24"/>
          <w:lang w:val="ro-RO"/>
        </w:rPr>
        <w:t xml:space="preserve">               (4</w:t>
      </w:r>
      <w:r w:rsidR="004411FA">
        <w:rPr>
          <w:rFonts w:ascii="Times New Roman" w:hAnsi="Times New Roman"/>
          <w:sz w:val="24"/>
          <w:szCs w:val="24"/>
          <w:lang w:val="ro-RO"/>
        </w:rPr>
        <w:t xml:space="preserve">) UDP +ATP                                          </w:t>
      </w:r>
      <w:r w:rsidR="001A7AEA"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="004411FA">
        <w:rPr>
          <w:rFonts w:ascii="Times New Roman" w:hAnsi="Times New Roman"/>
          <w:sz w:val="24"/>
          <w:szCs w:val="24"/>
          <w:lang w:val="ro-RO"/>
        </w:rPr>
        <w:t>UTP + ADP</w:t>
      </w:r>
    </w:p>
    <w:p w:rsidR="004411FA" w:rsidRPr="001A7AEA" w:rsidRDefault="009B6239" w:rsidP="004411FA">
      <w:pPr>
        <w:tabs>
          <w:tab w:val="left" w:pos="4260"/>
        </w:tabs>
        <w:spacing w:after="0" w:line="240" w:lineRule="auto"/>
        <w:jc w:val="both"/>
        <w:rPr>
          <w:rFonts w:ascii="Arial Black" w:hAnsi="Arial Black"/>
          <w:b/>
          <w:sz w:val="24"/>
          <w:szCs w:val="24"/>
          <w:lang w:val="ro-RO"/>
        </w:rPr>
      </w:pPr>
      <w:r w:rsidRPr="009B6239"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185.4pt;margin-top:15.7pt;width:156pt;height:.05pt;z-index:251672576" o:connectortype="straight">
            <v:stroke endarrow="block"/>
          </v:shape>
        </w:pict>
      </w:r>
      <w:r w:rsidR="00D47AFF">
        <w:rPr>
          <w:rFonts w:ascii="Times New Roman" w:hAnsi="Times New Roman"/>
          <w:sz w:val="24"/>
          <w:szCs w:val="24"/>
          <w:lang w:val="ro-RO"/>
        </w:rPr>
        <w:t xml:space="preserve">               (5</w:t>
      </w:r>
      <w:r w:rsidR="004411FA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D47AFF">
        <w:rPr>
          <w:rFonts w:ascii="Times New Roman" w:hAnsi="Times New Roman" w:cs="Times New Roman"/>
          <w:sz w:val="28"/>
          <w:szCs w:val="28"/>
          <w:lang w:val="ro-RO"/>
        </w:rPr>
        <w:t>G</w:t>
      </w:r>
      <w:r w:rsidR="00D47AFF" w:rsidRPr="00D47AFF">
        <w:rPr>
          <w:rFonts w:ascii="Times New Roman" w:hAnsi="Times New Roman" w:cs="Times New Roman"/>
          <w:sz w:val="28"/>
          <w:szCs w:val="28"/>
          <w:lang w:val="ro-RO"/>
        </w:rPr>
        <w:t>lycogène</w:t>
      </w:r>
      <w:r w:rsidR="004411FA">
        <w:rPr>
          <w:rFonts w:ascii="Times New Roman" w:hAnsi="Times New Roman"/>
          <w:i/>
          <w:sz w:val="24"/>
          <w:szCs w:val="24"/>
          <w:vertAlign w:val="subscript"/>
          <w:lang w:val="ro-RO"/>
        </w:rPr>
        <w:t>n+1</w:t>
      </w:r>
      <w:r w:rsidR="001A7AEA">
        <w:t>(</w:t>
      </w:r>
      <w:r w:rsidR="001A7AEA" w:rsidRPr="001A7AEA">
        <w:rPr>
          <w:rFonts w:ascii="Times New Roman" w:hAnsi="Times New Roman"/>
          <w:i/>
          <w:sz w:val="24"/>
          <w:szCs w:val="24"/>
          <w:lang w:val="ro-RO"/>
        </w:rPr>
        <w:t>linéaire</w:t>
      </w:r>
      <w:r w:rsidR="001A7AEA">
        <w:rPr>
          <w:rFonts w:ascii="Times New Roman" w:hAnsi="Times New Roman"/>
          <w:i/>
          <w:sz w:val="24"/>
          <w:szCs w:val="24"/>
          <w:vertAlign w:val="subscript"/>
          <w:lang w:val="ro-RO"/>
        </w:rPr>
        <w:t>)</w:t>
      </w:r>
      <w:r w:rsidR="001A7AEA" w:rsidRPr="001A7AEA">
        <w:rPr>
          <w:rFonts w:ascii="Times New Roman" w:hAnsi="Times New Roman"/>
          <w:i/>
          <w:sz w:val="24"/>
          <w:szCs w:val="24"/>
          <w:vertAlign w:val="subscript"/>
          <w:lang w:val="ro-RO"/>
        </w:rPr>
        <w:t xml:space="preserve"> </w:t>
      </w:r>
      <w:r w:rsidR="004411FA">
        <w:rPr>
          <w:rFonts w:ascii="Times New Roman" w:hAnsi="Times New Roman"/>
          <w:i/>
          <w:sz w:val="24"/>
          <w:szCs w:val="24"/>
          <w:lang w:val="ro-RO"/>
        </w:rPr>
        <w:t xml:space="preserve">  </w:t>
      </w:r>
      <w:r w:rsidR="001A7AEA">
        <w:rPr>
          <w:rFonts w:ascii="Times New Roman" w:hAnsi="Times New Roman"/>
          <w:i/>
          <w:sz w:val="24"/>
          <w:szCs w:val="24"/>
          <w:lang w:val="ro-RO"/>
        </w:rPr>
        <w:t xml:space="preserve">    </w:t>
      </w:r>
      <w:r w:rsidR="001A7AEA">
        <w:rPr>
          <w:rFonts w:ascii="Times New Roman" w:hAnsi="Times New Roman"/>
          <w:i/>
          <w:sz w:val="32"/>
          <w:szCs w:val="32"/>
          <w:vertAlign w:val="superscript"/>
          <w:lang w:val="ro-RO"/>
        </w:rPr>
        <w:t>E</w:t>
      </w:r>
      <w:r w:rsidR="00B800CF">
        <w:rPr>
          <w:rFonts w:ascii="Times New Roman" w:hAnsi="Times New Roman"/>
          <w:i/>
          <w:sz w:val="32"/>
          <w:szCs w:val="32"/>
          <w:vertAlign w:val="superscript"/>
          <w:lang w:val="ro-RO"/>
        </w:rPr>
        <w:t>nzyme branc</w:t>
      </w:r>
      <w:r w:rsidR="004771DD">
        <w:rPr>
          <w:rFonts w:ascii="Times New Roman" w:hAnsi="Times New Roman"/>
          <w:i/>
          <w:sz w:val="32"/>
          <w:szCs w:val="32"/>
          <w:vertAlign w:val="superscript"/>
          <w:lang w:val="ro-RO"/>
        </w:rPr>
        <w:t>h</w:t>
      </w:r>
      <w:r w:rsidR="00B800CF">
        <w:rPr>
          <w:rFonts w:ascii="Times New Roman" w:hAnsi="Times New Roman"/>
          <w:i/>
          <w:sz w:val="32"/>
          <w:szCs w:val="32"/>
          <w:vertAlign w:val="superscript"/>
          <w:lang w:val="ro-RO"/>
        </w:rPr>
        <w:t>ant</w:t>
      </w:r>
      <w:r w:rsidR="001A7AEA" w:rsidRPr="001A7AEA">
        <w:rPr>
          <w:rFonts w:ascii="Times New Roman" w:hAnsi="Times New Roman"/>
          <w:i/>
          <w:sz w:val="32"/>
          <w:szCs w:val="32"/>
          <w:vertAlign w:val="superscript"/>
          <w:lang w:val="ro-RO"/>
        </w:rPr>
        <w:t>e</w:t>
      </w:r>
      <w:r w:rsidR="004411FA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4411FA">
        <w:rPr>
          <w:rFonts w:ascii="Arial Black" w:hAnsi="Arial Black"/>
          <w:b/>
          <w:sz w:val="32"/>
          <w:szCs w:val="32"/>
          <w:vertAlign w:val="superscript"/>
          <w:lang w:val="ro-RO"/>
        </w:rPr>
        <w:t>[</w:t>
      </w:r>
      <w:r w:rsidR="001A7AEA">
        <w:rPr>
          <w:rFonts w:ascii="Arial Black" w:hAnsi="Arial Black"/>
          <w:b/>
          <w:sz w:val="32"/>
          <w:szCs w:val="32"/>
          <w:vertAlign w:val="superscript"/>
          <w:lang w:val="ro-RO"/>
        </w:rPr>
        <w:t>liais.</w:t>
      </w:r>
      <w:r w:rsidR="004411FA">
        <w:rPr>
          <w:rFonts w:ascii="Arial Black" w:hAnsi="Arial Black"/>
          <w:b/>
          <w:sz w:val="32"/>
          <w:szCs w:val="32"/>
          <w:vertAlign w:val="superscript"/>
          <w:lang w:val="ro-RO"/>
        </w:rPr>
        <w:t>1-6]</w:t>
      </w:r>
      <w:r w:rsidR="004411FA">
        <w:rPr>
          <w:rFonts w:ascii="Arial Black" w:hAnsi="Arial Black"/>
          <w:b/>
          <w:sz w:val="32"/>
          <w:szCs w:val="32"/>
          <w:lang w:val="ro-RO"/>
        </w:rPr>
        <w:t xml:space="preserve">  </w:t>
      </w:r>
      <w:r w:rsidR="001A7AEA">
        <w:rPr>
          <w:rFonts w:ascii="Arial Black" w:hAnsi="Arial Black"/>
          <w:b/>
          <w:sz w:val="32"/>
          <w:szCs w:val="32"/>
          <w:lang w:val="ro-RO"/>
        </w:rPr>
        <w:t xml:space="preserve">  </w:t>
      </w:r>
      <w:r w:rsidR="001A7AEA" w:rsidRPr="001A7AEA">
        <w:rPr>
          <w:rFonts w:ascii="Times New Roman" w:hAnsi="Times New Roman" w:cs="Times New Roman"/>
          <w:b/>
          <w:sz w:val="28"/>
          <w:szCs w:val="28"/>
          <w:lang w:val="ro-RO"/>
        </w:rPr>
        <w:t>Glycogène branche</w:t>
      </w:r>
    </w:p>
    <w:p w:rsidR="004411FA" w:rsidRPr="00E60258" w:rsidRDefault="004411FA" w:rsidP="004411FA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Arial Black" w:hAnsi="Arial Black"/>
          <w:b/>
          <w:sz w:val="24"/>
          <w:szCs w:val="24"/>
          <w:lang w:val="ro-RO"/>
        </w:rPr>
        <w:tab/>
      </w:r>
      <w:r>
        <w:rPr>
          <w:rFonts w:ascii="Arial Black" w:hAnsi="Arial Black"/>
          <w:b/>
          <w:sz w:val="24"/>
          <w:szCs w:val="24"/>
          <w:lang w:val="ro-RO"/>
        </w:rPr>
        <w:tab/>
      </w:r>
      <w:r>
        <w:rPr>
          <w:rFonts w:ascii="Arial Black" w:hAnsi="Arial Black"/>
          <w:b/>
          <w:sz w:val="24"/>
          <w:szCs w:val="24"/>
          <w:lang w:val="ro-RO"/>
        </w:rPr>
        <w:tab/>
      </w:r>
      <w:r>
        <w:rPr>
          <w:rFonts w:ascii="Arial Black" w:hAnsi="Arial Black"/>
          <w:b/>
          <w:sz w:val="24"/>
          <w:szCs w:val="24"/>
          <w:lang w:val="ro-RO"/>
        </w:rPr>
        <w:tab/>
      </w:r>
      <w:r w:rsidR="001A7AEA">
        <w:rPr>
          <w:rFonts w:ascii="Arial Black" w:hAnsi="Arial Black"/>
          <w:b/>
          <w:sz w:val="24"/>
          <w:szCs w:val="24"/>
          <w:lang w:val="ro-RO"/>
        </w:rPr>
        <w:t xml:space="preserve">     </w:t>
      </w:r>
      <w:r w:rsidR="001A7AEA" w:rsidRPr="001A7AEA">
        <w:rPr>
          <w:rFonts w:ascii="Times New Roman" w:hAnsi="Times New Roman" w:cs="Times New Roman"/>
          <w:sz w:val="24"/>
          <w:szCs w:val="24"/>
          <w:lang w:val="ro-RO"/>
        </w:rPr>
        <w:t>[</w:t>
      </w:r>
      <w:r w:rsidR="001A7AEA" w:rsidRPr="001A7AEA">
        <w:rPr>
          <w:rFonts w:ascii="Arial Narrow" w:hAnsi="Arial Narrow"/>
          <w:b/>
          <w:sz w:val="24"/>
          <w:szCs w:val="24"/>
          <w:lang w:val="ro-RO"/>
        </w:rPr>
        <w:t>liaisions</w:t>
      </w:r>
      <w:r w:rsidR="001A7AEA">
        <w:rPr>
          <w:rFonts w:ascii="Times New Roman" w:hAnsi="Times New Roman"/>
          <w:b/>
          <w:sz w:val="24"/>
          <w:szCs w:val="24"/>
          <w:lang w:val="ro-RO"/>
        </w:rPr>
        <w:t xml:space="preserve"> 1-4 si 1-6 glycosydique]</w:t>
      </w:r>
    </w:p>
    <w:p w:rsidR="004411FA" w:rsidRPr="00762EA4" w:rsidRDefault="009B6239" w:rsidP="004411FA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46.65pt;margin-top:7.35pt;width:333.75pt;height:1.5pt;flip:y;z-index:251669504" o:connectortype="straight" strokeweight="1.5pt"/>
        </w:pict>
      </w:r>
    </w:p>
    <w:p w:rsidR="004411FA" w:rsidRDefault="009B6239" w:rsidP="004411FA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213.15pt;margin-top:6.9pt;width:45pt;height:.05pt;z-index:251670528" o:connectortype="straight">
            <v:stroke endarrow="block"/>
          </v:shape>
        </w:pict>
      </w:r>
      <w:r w:rsidR="004411FA">
        <w:rPr>
          <w:rFonts w:ascii="Times New Roman" w:hAnsi="Times New Roman"/>
          <w:sz w:val="24"/>
          <w:szCs w:val="24"/>
          <w:lang w:val="ro-RO"/>
        </w:rPr>
        <w:t xml:space="preserve">                   G-6-P + ATP + glicogen</w:t>
      </w:r>
      <w:r w:rsidR="004411FA">
        <w:rPr>
          <w:rFonts w:ascii="Times New Roman" w:hAnsi="Times New Roman"/>
          <w:i/>
          <w:sz w:val="24"/>
          <w:szCs w:val="24"/>
          <w:vertAlign w:val="subscript"/>
          <w:lang w:val="ro-RO"/>
        </w:rPr>
        <w:t>n</w:t>
      </w:r>
      <w:r w:rsidR="004411FA">
        <w:rPr>
          <w:rFonts w:ascii="Times New Roman" w:hAnsi="Times New Roman"/>
          <w:sz w:val="24"/>
          <w:szCs w:val="24"/>
          <w:lang w:val="ro-RO"/>
        </w:rPr>
        <w:t xml:space="preserve"> +H</w:t>
      </w:r>
      <w:r w:rsidR="004411FA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="004411FA">
        <w:rPr>
          <w:rFonts w:ascii="Times New Roman" w:hAnsi="Times New Roman"/>
          <w:sz w:val="24"/>
          <w:szCs w:val="24"/>
          <w:lang w:val="ro-RO"/>
        </w:rPr>
        <w:t>O                 glicogen</w:t>
      </w:r>
      <w:r w:rsidR="004411FA">
        <w:rPr>
          <w:rFonts w:ascii="Times New Roman" w:hAnsi="Times New Roman"/>
          <w:i/>
          <w:sz w:val="24"/>
          <w:szCs w:val="24"/>
          <w:vertAlign w:val="subscript"/>
          <w:lang w:val="ro-RO"/>
        </w:rPr>
        <w:t>n+1</w:t>
      </w:r>
      <w:r w:rsidR="004411FA">
        <w:rPr>
          <w:rFonts w:ascii="Times New Roman" w:hAnsi="Times New Roman"/>
          <w:sz w:val="24"/>
          <w:szCs w:val="24"/>
          <w:lang w:val="ro-RO"/>
        </w:rPr>
        <w:t xml:space="preserve"> + ADP + 2 Pi</w:t>
      </w:r>
    </w:p>
    <w:p w:rsidR="004411FA" w:rsidRDefault="004411FA" w:rsidP="004411FA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A7AEA" w:rsidRPr="00105E02" w:rsidRDefault="001A7AEA" w:rsidP="004411FA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A11E3" w:rsidRPr="001A7AEA" w:rsidRDefault="001A7AEA" w:rsidP="00D75BA0">
      <w:pPr>
        <w:jc w:val="center"/>
        <w:rPr>
          <w:rFonts w:ascii="Arial Black" w:hAnsi="Arial Black"/>
          <w:b/>
          <w:bCs/>
          <w:sz w:val="28"/>
          <w:szCs w:val="28"/>
          <w:lang w:val="ro-RO"/>
        </w:rPr>
      </w:pPr>
      <w:r w:rsidRPr="001A7AEA">
        <w:rPr>
          <w:rFonts w:ascii="Arial Black" w:hAnsi="Arial Black"/>
          <w:b/>
          <w:bCs/>
          <w:sz w:val="28"/>
          <w:szCs w:val="28"/>
          <w:lang w:val="ro-RO"/>
        </w:rPr>
        <w:t xml:space="preserve">REGULATION DE </w:t>
      </w:r>
      <w:r w:rsidR="008B4698" w:rsidRPr="008B4698">
        <w:rPr>
          <w:rFonts w:ascii="Arial Black" w:hAnsi="Arial Black" w:cs="Times New Roman"/>
          <w:b/>
          <w:sz w:val="28"/>
          <w:szCs w:val="28"/>
        </w:rPr>
        <w:t>GLYCOGENOGENESE</w:t>
      </w:r>
      <w:r w:rsidR="0075001A">
        <w:rPr>
          <w:rFonts w:ascii="Times New Roman" w:hAnsi="Times New Roman" w:cs="Times New Roman"/>
          <w:sz w:val="28"/>
          <w:szCs w:val="28"/>
        </w:rPr>
        <w:t xml:space="preserve"> </w:t>
      </w:r>
      <w:r w:rsidRPr="001A7AEA">
        <w:rPr>
          <w:rFonts w:ascii="Arial Black" w:hAnsi="Arial Black"/>
          <w:b/>
          <w:bCs/>
          <w:sz w:val="28"/>
          <w:szCs w:val="28"/>
          <w:lang w:val="ro-RO"/>
        </w:rPr>
        <w:t>:</w:t>
      </w:r>
    </w:p>
    <w:p w:rsidR="001A7AEA" w:rsidRPr="00FE4658" w:rsidRDefault="001A7AEA" w:rsidP="001A7AEA">
      <w:pPr>
        <w:rPr>
          <w:rFonts w:ascii="Times New Roman" w:hAnsi="Times New Roman" w:cs="Times New Roman"/>
          <w:sz w:val="28"/>
          <w:szCs w:val="28"/>
        </w:rPr>
      </w:pPr>
      <w:r w:rsidRPr="00FE4658">
        <w:rPr>
          <w:rFonts w:ascii="Times New Roman" w:hAnsi="Times New Roman" w:cs="Times New Roman"/>
          <w:sz w:val="28"/>
          <w:szCs w:val="28"/>
        </w:rPr>
        <w:t>L'enzym</w:t>
      </w:r>
      <w:r w:rsidR="00B850FE">
        <w:rPr>
          <w:rFonts w:ascii="Times New Roman" w:hAnsi="Times New Roman" w:cs="Times New Roman"/>
          <w:sz w:val="28"/>
          <w:szCs w:val="28"/>
        </w:rPr>
        <w:t>e clé de la glycogénogénèse est</w:t>
      </w:r>
      <w:r w:rsidRPr="00FE4658">
        <w:rPr>
          <w:rFonts w:ascii="Times New Roman" w:hAnsi="Times New Roman" w:cs="Times New Roman"/>
          <w:sz w:val="28"/>
          <w:szCs w:val="28"/>
        </w:rPr>
        <w:t xml:space="preserve"> la </w:t>
      </w:r>
      <w:r w:rsidRPr="00B800CF">
        <w:rPr>
          <w:rFonts w:ascii="Times New Roman" w:hAnsi="Times New Roman" w:cs="Times New Roman"/>
          <w:b/>
          <w:color w:val="00B0F0"/>
          <w:sz w:val="28"/>
          <w:szCs w:val="28"/>
        </w:rPr>
        <w:t>glycogène synth</w:t>
      </w:r>
      <w:r w:rsidR="0070363D">
        <w:rPr>
          <w:rFonts w:ascii="Times New Roman" w:hAnsi="Times New Roman" w:cs="Times New Roman"/>
          <w:b/>
          <w:color w:val="00B0F0"/>
          <w:sz w:val="28"/>
          <w:szCs w:val="28"/>
        </w:rPr>
        <w:t>ét</w:t>
      </w:r>
      <w:r w:rsidRPr="00B800CF">
        <w:rPr>
          <w:rFonts w:ascii="Times New Roman" w:hAnsi="Times New Roman" w:cs="Times New Roman"/>
          <w:b/>
          <w:color w:val="00B0F0"/>
          <w:sz w:val="28"/>
          <w:szCs w:val="28"/>
        </w:rPr>
        <w:t>ase</w:t>
      </w:r>
      <w:r w:rsidR="00257B23">
        <w:rPr>
          <w:rFonts w:ascii="Times New Roman" w:hAnsi="Times New Roman" w:cs="Times New Roman"/>
          <w:sz w:val="28"/>
          <w:szCs w:val="28"/>
        </w:rPr>
        <w:t>, qu</w:t>
      </w:r>
      <w:r w:rsidR="0070363D">
        <w:rPr>
          <w:rFonts w:ascii="Times New Roman" w:hAnsi="Times New Roman" w:cs="Times New Roman"/>
          <w:sz w:val="28"/>
          <w:szCs w:val="28"/>
        </w:rPr>
        <w:t>i</w:t>
      </w:r>
      <w:r w:rsidR="00257B23">
        <w:rPr>
          <w:rFonts w:ascii="Times New Roman" w:hAnsi="Times New Roman" w:cs="Times New Roman"/>
          <w:sz w:val="28"/>
          <w:szCs w:val="28"/>
        </w:rPr>
        <w:t xml:space="preserve"> est contrôlée par méc</w:t>
      </w:r>
      <w:r w:rsidR="00B850FE">
        <w:rPr>
          <w:rFonts w:ascii="Times New Roman" w:hAnsi="Times New Roman" w:cs="Times New Roman"/>
          <w:sz w:val="28"/>
          <w:szCs w:val="28"/>
        </w:rPr>
        <w:t>anism</w:t>
      </w:r>
      <w:r w:rsidR="00257B23">
        <w:rPr>
          <w:rFonts w:ascii="Times New Roman" w:hAnsi="Times New Roman" w:cs="Times New Roman"/>
          <w:sz w:val="28"/>
          <w:szCs w:val="28"/>
        </w:rPr>
        <w:t>e</w:t>
      </w:r>
      <w:r w:rsidR="00B850FE">
        <w:rPr>
          <w:rFonts w:ascii="Times New Roman" w:hAnsi="Times New Roman" w:cs="Times New Roman"/>
          <w:sz w:val="28"/>
          <w:szCs w:val="28"/>
        </w:rPr>
        <w:t xml:space="preserve"> de </w:t>
      </w:r>
      <w:r w:rsidR="00257B23">
        <w:rPr>
          <w:rFonts w:ascii="Times New Roman" w:hAnsi="Times New Roman" w:cs="Times New Roman"/>
          <w:b/>
          <w:color w:val="FF0000"/>
          <w:sz w:val="28"/>
          <w:szCs w:val="28"/>
        </w:rPr>
        <w:t>ré</w:t>
      </w:r>
      <w:r w:rsidR="00B800CF" w:rsidRPr="00B800CF">
        <w:rPr>
          <w:rFonts w:ascii="Times New Roman" w:hAnsi="Times New Roman" w:cs="Times New Roman"/>
          <w:b/>
          <w:color w:val="FF0000"/>
          <w:sz w:val="28"/>
          <w:szCs w:val="28"/>
        </w:rPr>
        <w:t>g</w:t>
      </w:r>
      <w:r w:rsidR="00257B23">
        <w:rPr>
          <w:rFonts w:ascii="Times New Roman" w:hAnsi="Times New Roman" w:cs="Times New Roman"/>
          <w:b/>
          <w:color w:val="FF0000"/>
          <w:sz w:val="28"/>
          <w:szCs w:val="28"/>
        </w:rPr>
        <w:t>u</w:t>
      </w:r>
      <w:r w:rsidR="00B850FE" w:rsidRPr="00B800CF">
        <w:rPr>
          <w:rFonts w:ascii="Times New Roman" w:hAnsi="Times New Roman" w:cs="Times New Roman"/>
          <w:b/>
          <w:color w:val="FF0000"/>
          <w:sz w:val="28"/>
          <w:szCs w:val="28"/>
        </w:rPr>
        <w:t>lation covalent</w:t>
      </w:r>
      <w:r w:rsidR="00257B23"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 w:rsidR="00B850FE">
        <w:rPr>
          <w:rFonts w:ascii="Times New Roman" w:hAnsi="Times New Roman" w:cs="Times New Roman"/>
          <w:sz w:val="28"/>
          <w:szCs w:val="28"/>
        </w:rPr>
        <w:t xml:space="preserve"> (</w:t>
      </w:r>
      <w:r w:rsidR="00B850FE" w:rsidRPr="00D75BA0">
        <w:rPr>
          <w:rFonts w:ascii="Times New Roman" w:hAnsi="Times New Roman" w:cs="Times New Roman"/>
          <w:sz w:val="28"/>
          <w:szCs w:val="28"/>
          <w:u w:val="single"/>
        </w:rPr>
        <w:t xml:space="preserve">phosphorylation </w:t>
      </w:r>
      <w:r w:rsidR="00257B23">
        <w:rPr>
          <w:rFonts w:ascii="Times New Roman" w:hAnsi="Times New Roman" w:cs="Times New Roman"/>
          <w:sz w:val="28"/>
          <w:szCs w:val="28"/>
          <w:u w:val="single"/>
        </w:rPr>
        <w:t>et dé</w:t>
      </w:r>
      <w:r w:rsidR="00B850FE" w:rsidRPr="00D75BA0">
        <w:rPr>
          <w:rFonts w:ascii="Times New Roman" w:hAnsi="Times New Roman" w:cs="Times New Roman"/>
          <w:sz w:val="28"/>
          <w:szCs w:val="28"/>
          <w:u w:val="single"/>
        </w:rPr>
        <w:t>phosphorylation</w:t>
      </w:r>
      <w:r w:rsidR="00B850FE">
        <w:rPr>
          <w:rFonts w:ascii="Times New Roman" w:hAnsi="Times New Roman" w:cs="Times New Roman"/>
          <w:sz w:val="28"/>
          <w:szCs w:val="28"/>
        </w:rPr>
        <w:t xml:space="preserve">), par les </w:t>
      </w:r>
      <w:r w:rsidR="00B850FE" w:rsidRPr="00D75BA0">
        <w:rPr>
          <w:rFonts w:ascii="Times New Roman" w:hAnsi="Times New Roman" w:cs="Times New Roman"/>
          <w:b/>
          <w:sz w:val="28"/>
          <w:szCs w:val="28"/>
        </w:rPr>
        <w:t>hormones.</w:t>
      </w:r>
    </w:p>
    <w:p w:rsidR="001A7AEA" w:rsidRPr="00FE4658" w:rsidRDefault="001A7AEA" w:rsidP="001A7AEA">
      <w:pPr>
        <w:rPr>
          <w:rFonts w:ascii="Times New Roman" w:hAnsi="Times New Roman" w:cs="Times New Roman"/>
          <w:sz w:val="28"/>
          <w:szCs w:val="28"/>
        </w:rPr>
      </w:pPr>
      <w:r w:rsidRPr="00FE4658">
        <w:rPr>
          <w:rFonts w:ascii="Times New Roman" w:hAnsi="Times New Roman" w:cs="Times New Roman"/>
          <w:sz w:val="28"/>
          <w:szCs w:val="28"/>
        </w:rPr>
        <w:t xml:space="preserve">La glycogène </w:t>
      </w:r>
      <w:r w:rsidR="00A003F0" w:rsidRPr="00FE4658">
        <w:rPr>
          <w:rFonts w:ascii="Times New Roman" w:hAnsi="Times New Roman" w:cs="Times New Roman"/>
          <w:sz w:val="28"/>
          <w:szCs w:val="28"/>
        </w:rPr>
        <w:t>synth</w:t>
      </w:r>
      <w:r w:rsidR="00A003F0">
        <w:rPr>
          <w:rFonts w:ascii="Times New Roman" w:hAnsi="Times New Roman" w:cs="Times New Roman"/>
          <w:sz w:val="28"/>
          <w:szCs w:val="28"/>
        </w:rPr>
        <w:t>ét</w:t>
      </w:r>
      <w:r w:rsidR="00A003F0" w:rsidRPr="00FE4658">
        <w:rPr>
          <w:rFonts w:ascii="Times New Roman" w:hAnsi="Times New Roman" w:cs="Times New Roman"/>
          <w:sz w:val="28"/>
          <w:szCs w:val="28"/>
        </w:rPr>
        <w:t>ase</w:t>
      </w:r>
      <w:r w:rsidR="00257B23">
        <w:rPr>
          <w:rFonts w:ascii="Times New Roman" w:hAnsi="Times New Roman" w:cs="Times New Roman"/>
          <w:sz w:val="28"/>
          <w:szCs w:val="28"/>
        </w:rPr>
        <w:t xml:space="preserve"> a</w:t>
      </w:r>
      <w:r w:rsidRPr="00FE4658">
        <w:rPr>
          <w:rFonts w:ascii="Times New Roman" w:hAnsi="Times New Roman" w:cs="Times New Roman"/>
          <w:sz w:val="28"/>
          <w:szCs w:val="28"/>
        </w:rPr>
        <w:t xml:space="preserve"> deux formes : la forme </w:t>
      </w:r>
      <w:r w:rsidRPr="00FE4658">
        <w:rPr>
          <w:rFonts w:ascii="Times New Roman" w:hAnsi="Times New Roman" w:cs="Times New Roman"/>
          <w:i/>
          <w:sz w:val="28"/>
          <w:szCs w:val="28"/>
        </w:rPr>
        <w:t>active</w:t>
      </w:r>
      <w:r w:rsidRPr="00FE4658">
        <w:rPr>
          <w:rFonts w:ascii="Times New Roman" w:hAnsi="Times New Roman" w:cs="Times New Roman"/>
          <w:sz w:val="28"/>
          <w:szCs w:val="28"/>
        </w:rPr>
        <w:t xml:space="preserve"> – déphosphorylée (-P), et </w:t>
      </w:r>
      <w:r w:rsidRPr="00FE4658">
        <w:rPr>
          <w:rFonts w:ascii="Times New Roman" w:hAnsi="Times New Roman" w:cs="Times New Roman"/>
          <w:i/>
          <w:sz w:val="28"/>
          <w:szCs w:val="28"/>
        </w:rPr>
        <w:t>inactive</w:t>
      </w:r>
      <w:r w:rsidRPr="00FE4658">
        <w:rPr>
          <w:rFonts w:ascii="Times New Roman" w:hAnsi="Times New Roman" w:cs="Times New Roman"/>
          <w:sz w:val="28"/>
          <w:szCs w:val="28"/>
        </w:rPr>
        <w:t> : phosphorylée (+P). L’int</w:t>
      </w:r>
      <w:r w:rsidR="0070363D">
        <w:rPr>
          <w:rFonts w:ascii="Times New Roman" w:hAnsi="Times New Roman" w:cs="Times New Roman"/>
          <w:sz w:val="28"/>
          <w:szCs w:val="28"/>
        </w:rPr>
        <w:t>erconversion entre les 2 formes</w:t>
      </w:r>
      <w:r w:rsidRPr="00FE4658">
        <w:rPr>
          <w:rFonts w:ascii="Times New Roman" w:hAnsi="Times New Roman" w:cs="Times New Roman"/>
          <w:sz w:val="28"/>
          <w:szCs w:val="28"/>
        </w:rPr>
        <w:t xml:space="preserve"> e</w:t>
      </w:r>
      <w:r w:rsidR="0070363D">
        <w:rPr>
          <w:rFonts w:ascii="Times New Roman" w:hAnsi="Times New Roman" w:cs="Times New Roman"/>
          <w:sz w:val="28"/>
          <w:szCs w:val="28"/>
        </w:rPr>
        <w:t>s</w:t>
      </w:r>
      <w:r w:rsidRPr="00FE4658">
        <w:rPr>
          <w:rFonts w:ascii="Times New Roman" w:hAnsi="Times New Roman" w:cs="Times New Roman"/>
          <w:sz w:val="28"/>
          <w:szCs w:val="28"/>
        </w:rPr>
        <w:t xml:space="preserve">t </w:t>
      </w:r>
      <w:r w:rsidR="0070363D" w:rsidRPr="00FE4658">
        <w:rPr>
          <w:rFonts w:ascii="Times New Roman" w:hAnsi="Times New Roman" w:cs="Times New Roman"/>
          <w:sz w:val="28"/>
          <w:szCs w:val="28"/>
        </w:rPr>
        <w:t>faite</w:t>
      </w:r>
      <w:r w:rsidRPr="00FE4658">
        <w:rPr>
          <w:rFonts w:ascii="Times New Roman" w:hAnsi="Times New Roman" w:cs="Times New Roman"/>
          <w:sz w:val="28"/>
          <w:szCs w:val="28"/>
        </w:rPr>
        <w:t xml:space="preserve"> par 2 enzymes : K et phosphatase.</w:t>
      </w:r>
    </w:p>
    <w:p w:rsidR="001A7AEA" w:rsidRPr="00D75BA0" w:rsidRDefault="001A7AEA" w:rsidP="00D75BA0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75BA0">
        <w:rPr>
          <w:rFonts w:ascii="Times New Roman" w:hAnsi="Times New Roman" w:cs="Times New Roman"/>
          <w:sz w:val="28"/>
          <w:szCs w:val="28"/>
        </w:rPr>
        <w:t>L'</w:t>
      </w:r>
      <w:r w:rsidRPr="00D75BA0">
        <w:rPr>
          <w:rFonts w:ascii="Times New Roman" w:hAnsi="Times New Roman" w:cs="Times New Roman"/>
          <w:b/>
          <w:sz w:val="28"/>
          <w:szCs w:val="28"/>
        </w:rPr>
        <w:t>insuline</w:t>
      </w:r>
      <w:r w:rsidRPr="00D75BA0">
        <w:rPr>
          <w:rFonts w:ascii="Times New Roman" w:hAnsi="Times New Roman" w:cs="Times New Roman"/>
          <w:sz w:val="28"/>
          <w:szCs w:val="28"/>
        </w:rPr>
        <w:t xml:space="preserve"> active</w:t>
      </w:r>
      <w:r w:rsidR="00B850FE" w:rsidRPr="00D75BA0">
        <w:rPr>
          <w:rFonts w:ascii="Times New Roman" w:hAnsi="Times New Roman" w:cs="Times New Roman"/>
          <w:sz w:val="28"/>
          <w:szCs w:val="28"/>
        </w:rPr>
        <w:t>nt</w:t>
      </w:r>
      <w:r w:rsidRPr="00D75BA0">
        <w:rPr>
          <w:rFonts w:ascii="Times New Roman" w:hAnsi="Times New Roman" w:cs="Times New Roman"/>
          <w:sz w:val="28"/>
          <w:szCs w:val="28"/>
        </w:rPr>
        <w:t xml:space="preserve"> la phosphatase qui déphosphoryle la glycogène </w:t>
      </w:r>
      <w:r w:rsidR="00A003F0" w:rsidRPr="00D75BA0">
        <w:rPr>
          <w:rFonts w:ascii="Times New Roman" w:hAnsi="Times New Roman" w:cs="Times New Roman"/>
          <w:sz w:val="28"/>
          <w:szCs w:val="28"/>
        </w:rPr>
        <w:t>synth</w:t>
      </w:r>
      <w:r w:rsidR="00A003F0">
        <w:rPr>
          <w:rFonts w:ascii="Times New Roman" w:hAnsi="Times New Roman" w:cs="Times New Roman"/>
          <w:sz w:val="28"/>
          <w:szCs w:val="28"/>
        </w:rPr>
        <w:t>ét</w:t>
      </w:r>
      <w:r w:rsidR="00A003F0" w:rsidRPr="00D75BA0">
        <w:rPr>
          <w:rFonts w:ascii="Times New Roman" w:hAnsi="Times New Roman" w:cs="Times New Roman"/>
          <w:sz w:val="28"/>
          <w:szCs w:val="28"/>
        </w:rPr>
        <w:t>ase</w:t>
      </w:r>
      <w:r w:rsidRPr="00D75BA0">
        <w:rPr>
          <w:rFonts w:ascii="Times New Roman" w:hAnsi="Times New Roman" w:cs="Times New Roman"/>
          <w:sz w:val="28"/>
          <w:szCs w:val="28"/>
        </w:rPr>
        <w:t xml:space="preserve"> et donc favorise le Gg-</w:t>
      </w:r>
      <w:r w:rsidR="00A003F0" w:rsidRPr="00D75BA0">
        <w:rPr>
          <w:rFonts w:ascii="Times New Roman" w:hAnsi="Times New Roman" w:cs="Times New Roman"/>
          <w:sz w:val="28"/>
          <w:szCs w:val="28"/>
        </w:rPr>
        <w:t>genèse</w:t>
      </w:r>
      <w:r w:rsidRPr="00D75BA0">
        <w:rPr>
          <w:rFonts w:ascii="Times New Roman" w:hAnsi="Times New Roman" w:cs="Times New Roman"/>
          <w:sz w:val="28"/>
          <w:szCs w:val="28"/>
        </w:rPr>
        <w:t>.</w:t>
      </w:r>
    </w:p>
    <w:p w:rsidR="00CA11E3" w:rsidRPr="00D75BA0" w:rsidRDefault="001A7AEA" w:rsidP="00D75BA0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75BA0">
        <w:rPr>
          <w:rFonts w:ascii="Times New Roman" w:hAnsi="Times New Roman" w:cs="Times New Roman"/>
          <w:b/>
          <w:sz w:val="28"/>
          <w:szCs w:val="28"/>
        </w:rPr>
        <w:t xml:space="preserve">Epinephrine et </w:t>
      </w:r>
      <w:r w:rsidR="00A003F0" w:rsidRPr="00D75BA0">
        <w:rPr>
          <w:rFonts w:ascii="Times New Roman" w:hAnsi="Times New Roman" w:cs="Times New Roman"/>
          <w:b/>
          <w:sz w:val="28"/>
          <w:szCs w:val="28"/>
        </w:rPr>
        <w:t>norépinephrine</w:t>
      </w:r>
      <w:r w:rsidR="00257B23">
        <w:rPr>
          <w:rFonts w:ascii="Times New Roman" w:hAnsi="Times New Roman" w:cs="Times New Roman"/>
          <w:sz w:val="28"/>
          <w:szCs w:val="28"/>
        </w:rPr>
        <w:t xml:space="preserve"> activent la K que favorise la forme phosphorylée</w:t>
      </w:r>
      <w:r w:rsidRPr="00D75BA0">
        <w:rPr>
          <w:rFonts w:ascii="Times New Roman" w:hAnsi="Times New Roman" w:cs="Times New Roman"/>
          <w:sz w:val="28"/>
          <w:szCs w:val="28"/>
        </w:rPr>
        <w:t xml:space="preserve"> de la Gg-</w:t>
      </w:r>
      <w:r w:rsidR="00A003F0" w:rsidRPr="00D75BA0">
        <w:rPr>
          <w:rFonts w:ascii="Times New Roman" w:hAnsi="Times New Roman" w:cs="Times New Roman"/>
          <w:sz w:val="28"/>
          <w:szCs w:val="28"/>
        </w:rPr>
        <w:t>synth</w:t>
      </w:r>
      <w:r w:rsidR="00A003F0">
        <w:rPr>
          <w:rFonts w:ascii="Times New Roman" w:hAnsi="Times New Roman" w:cs="Times New Roman"/>
          <w:sz w:val="28"/>
          <w:szCs w:val="28"/>
        </w:rPr>
        <w:t>ét</w:t>
      </w:r>
      <w:r w:rsidR="00A003F0" w:rsidRPr="00D75BA0">
        <w:rPr>
          <w:rFonts w:ascii="Times New Roman" w:hAnsi="Times New Roman" w:cs="Times New Roman"/>
          <w:sz w:val="28"/>
          <w:szCs w:val="28"/>
        </w:rPr>
        <w:t>ase</w:t>
      </w:r>
      <w:r w:rsidRPr="00D75BA0">
        <w:rPr>
          <w:rFonts w:ascii="Times New Roman" w:hAnsi="Times New Roman" w:cs="Times New Roman"/>
          <w:sz w:val="28"/>
          <w:szCs w:val="28"/>
        </w:rPr>
        <w:t>, donc, le forme inactive.</w:t>
      </w:r>
    </w:p>
    <w:p w:rsidR="001A7AEA" w:rsidRPr="00B850FE" w:rsidRDefault="009B6239" w:rsidP="001A7AEA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lang w:val="ro-RO"/>
        </w:rPr>
      </w:pPr>
      <w:r w:rsidRPr="009B6239">
        <w:rPr>
          <w:rFonts w:ascii="Times New Roman" w:hAnsi="Times New Roman"/>
          <w:noProof/>
          <w:sz w:val="24"/>
          <w:szCs w:val="24"/>
        </w:rPr>
        <w:pict>
          <v:shape id="_x0000_s1049" type="#_x0000_t38" style="position:absolute;left:0;text-align:left;margin-left:172.65pt;margin-top:7.1pt;width:34.5pt;height:26.2pt;rotation:180;flip:y;z-index:251681792" o:connectortype="curved" adj="10800,224492,-163409">
            <v:stroke endarrow="block"/>
          </v:shape>
        </w:pict>
      </w:r>
      <w:r w:rsidR="001A7AE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</w:t>
      </w:r>
      <w:r w:rsidR="00B850FE">
        <w:rPr>
          <w:rFonts w:ascii="Times New Roman" w:hAnsi="Times New Roman"/>
          <w:sz w:val="24"/>
          <w:szCs w:val="24"/>
          <w:lang w:val="ro-RO"/>
        </w:rPr>
        <w:t xml:space="preserve">                     </w:t>
      </w:r>
      <w:r w:rsidR="00B850FE" w:rsidRPr="00B850FE">
        <w:rPr>
          <w:rFonts w:ascii="Times New Roman" w:hAnsi="Times New Roman"/>
          <w:b/>
          <w:color w:val="FF0000"/>
          <w:sz w:val="28"/>
          <w:szCs w:val="28"/>
          <w:lang w:val="ro-RO"/>
        </w:rPr>
        <w:t xml:space="preserve">Adrenaline (epynephrine) </w:t>
      </w:r>
      <w:r w:rsidR="001A7AEA" w:rsidRPr="00B850FE">
        <w:rPr>
          <w:rFonts w:ascii="Times New Roman" w:hAnsi="Times New Roman"/>
          <w:b/>
          <w:color w:val="FF0000"/>
          <w:sz w:val="28"/>
          <w:szCs w:val="28"/>
          <w:lang w:val="ro-RO"/>
        </w:rPr>
        <w:t xml:space="preserve">    </w:t>
      </w:r>
    </w:p>
    <w:p w:rsidR="001A7AEA" w:rsidRPr="00B850FE" w:rsidRDefault="001A7AEA" w:rsidP="001A7AEA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lang w:val="ro-RO"/>
        </w:rPr>
      </w:pPr>
      <w:r w:rsidRPr="00B850FE">
        <w:rPr>
          <w:rFonts w:ascii="Times New Roman" w:hAnsi="Times New Roman"/>
          <w:b/>
          <w:color w:val="FF0000"/>
          <w:sz w:val="28"/>
          <w:szCs w:val="28"/>
          <w:lang w:val="ro-RO"/>
        </w:rPr>
        <w:t xml:space="preserve">                          </w:t>
      </w:r>
      <w:r w:rsidR="00B850FE">
        <w:rPr>
          <w:rFonts w:ascii="Times New Roman" w:hAnsi="Times New Roman"/>
          <w:b/>
          <w:color w:val="FF0000"/>
          <w:sz w:val="28"/>
          <w:szCs w:val="28"/>
          <w:lang w:val="ro-RO"/>
        </w:rPr>
        <w:t xml:space="preserve">                         (+)  </w:t>
      </w:r>
      <w:r w:rsidR="00B850FE" w:rsidRPr="00B850FE">
        <w:rPr>
          <w:rFonts w:ascii="Times New Roman" w:hAnsi="Times New Roman"/>
          <w:b/>
          <w:color w:val="FF0000"/>
          <w:sz w:val="28"/>
          <w:szCs w:val="28"/>
          <w:lang w:val="ro-RO"/>
        </w:rPr>
        <w:t>Noradrenaline (norepynephrine)</w:t>
      </w:r>
    </w:p>
    <w:p w:rsidR="001A7AEA" w:rsidRDefault="001A7AEA" w:rsidP="001A7AEA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K                </w:t>
      </w:r>
    </w:p>
    <w:p w:rsidR="001A7AEA" w:rsidRDefault="009B6239" w:rsidP="001A7AEA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7" type="#_x0000_t105" style="position:absolute;left:0;text-align:left;margin-left:41.4pt;margin-top:6pt;width:294pt;height:50.25pt;z-index:251679744" adj=",18173,14722" fillcolor="#4f81bd" strokecolor="#f2f2f2" strokeweight="3pt">
            <v:shadow on="t" type="perspective" color="#243f60" opacity=".5" offset="1pt" offset2="-1pt"/>
          </v:shape>
        </w:pict>
      </w:r>
    </w:p>
    <w:p w:rsidR="001A7AEA" w:rsidRDefault="001A7AEA" w:rsidP="001A7AEA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A7AEA" w:rsidRDefault="001A7AEA" w:rsidP="001A7AEA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A7AEA" w:rsidRDefault="001A7AEA" w:rsidP="001A7AEA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A7AEA" w:rsidRDefault="001A7AEA" w:rsidP="001A7AEA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A7AEA" w:rsidRDefault="0012440B" w:rsidP="001A7AEA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Gly</w:t>
      </w:r>
      <w:r w:rsidR="00B850FE">
        <w:rPr>
          <w:rFonts w:ascii="Times New Roman" w:hAnsi="Times New Roman"/>
          <w:b/>
          <w:sz w:val="24"/>
          <w:szCs w:val="24"/>
          <w:lang w:val="ro-RO"/>
        </w:rPr>
        <w:t>cogen</w:t>
      </w:r>
      <w:r>
        <w:rPr>
          <w:rFonts w:ascii="Times New Roman" w:hAnsi="Times New Roman"/>
          <w:b/>
          <w:sz w:val="24"/>
          <w:szCs w:val="24"/>
          <w:lang w:val="ro-RO"/>
        </w:rPr>
        <w:t>e</w:t>
      </w:r>
      <w:r w:rsidR="00B850FE">
        <w:rPr>
          <w:rFonts w:ascii="Times New Roman" w:hAnsi="Times New Roman"/>
          <w:b/>
          <w:sz w:val="24"/>
          <w:szCs w:val="24"/>
          <w:lang w:val="ro-RO"/>
        </w:rPr>
        <w:t xml:space="preserve"> Synthetase</w:t>
      </w:r>
      <w:r w:rsidR="001A7AEA">
        <w:rPr>
          <w:rFonts w:ascii="Times New Roman" w:hAnsi="Times New Roman"/>
          <w:b/>
          <w:sz w:val="24"/>
          <w:szCs w:val="24"/>
          <w:lang w:val="ro-RO"/>
        </w:rPr>
        <w:t xml:space="preserve"> (-P)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Gly</w:t>
      </w:r>
      <w:r w:rsidR="001A7AEA">
        <w:rPr>
          <w:rFonts w:ascii="Times New Roman" w:hAnsi="Times New Roman"/>
          <w:b/>
          <w:sz w:val="24"/>
          <w:szCs w:val="24"/>
          <w:lang w:val="ro-RO"/>
        </w:rPr>
        <w:t>cogen</w:t>
      </w:r>
      <w:r>
        <w:rPr>
          <w:rFonts w:ascii="Times New Roman" w:hAnsi="Times New Roman"/>
          <w:b/>
          <w:sz w:val="24"/>
          <w:szCs w:val="24"/>
          <w:lang w:val="ro-RO"/>
        </w:rPr>
        <w:t>e</w:t>
      </w:r>
      <w:r w:rsidR="001A7A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850FE">
        <w:rPr>
          <w:rFonts w:ascii="Times New Roman" w:hAnsi="Times New Roman"/>
          <w:b/>
          <w:sz w:val="24"/>
          <w:szCs w:val="24"/>
          <w:lang w:val="ro-RO"/>
        </w:rPr>
        <w:t xml:space="preserve">Synthetase </w:t>
      </w:r>
      <w:r w:rsidR="001A7AEA">
        <w:rPr>
          <w:rFonts w:ascii="Times New Roman" w:hAnsi="Times New Roman"/>
          <w:b/>
          <w:sz w:val="24"/>
          <w:szCs w:val="24"/>
          <w:lang w:val="ro-RO"/>
        </w:rPr>
        <w:t>(+P)</w:t>
      </w:r>
    </w:p>
    <w:p w:rsidR="00B850FE" w:rsidRDefault="00B850FE" w:rsidP="00B850FE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Pr="00B850FE">
        <w:rPr>
          <w:rFonts w:ascii="Times New Roman" w:hAnsi="Times New Roman"/>
          <w:b/>
          <w:color w:val="FF0000"/>
          <w:sz w:val="24"/>
          <w:szCs w:val="24"/>
          <w:lang w:val="ro-RO"/>
        </w:rPr>
        <w:t>ACTIVE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>INACTIVE</w:t>
      </w:r>
    </w:p>
    <w:p w:rsidR="001A7AEA" w:rsidRDefault="009B6239" w:rsidP="001A7AEA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8" type="#_x0000_t103" style="position:absolute;left:0;text-align:left;margin-left:132.6pt;margin-top:-124.5pt;width:56.05pt;height:309pt;rotation:90;z-index:251680768" adj="15735,,7333" fillcolor="#4f81bd" strokecolor="#f2f2f2" strokeweight="3pt">
            <v:shadow on="t" type="perspective" color="#243f60" opacity=".5" offset="1pt" offset2="-1pt"/>
          </v:shape>
        </w:pict>
      </w:r>
    </w:p>
    <w:p w:rsidR="001A7AEA" w:rsidRDefault="001A7AEA" w:rsidP="001A7AEA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A7AEA" w:rsidRDefault="001A7AEA" w:rsidP="001A7AEA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A7AEA" w:rsidRDefault="009B6239" w:rsidP="001A7AEA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50" type="#_x0000_t38" style="position:absolute;left:0;text-align:left;margin-left:202.65pt;margin-top:7.85pt;width:57pt;height:8.75pt;rotation:180;z-index:251682816" o:connectortype="curved" adj="10800,-1845874,-118800">
            <v:stroke endarrow="block"/>
          </v:shape>
        </w:pict>
      </w:r>
      <w:r w:rsidR="001A7AEA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</w:t>
      </w:r>
      <w:r w:rsidR="0012440B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P-ase</w:t>
      </w:r>
    </w:p>
    <w:p w:rsidR="001A7AEA" w:rsidRPr="00105E02" w:rsidRDefault="00B850FE" w:rsidP="001A7AEA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</w:t>
      </w:r>
      <w:r w:rsidR="001A7AEA" w:rsidRPr="00B850FE">
        <w:rPr>
          <w:rFonts w:ascii="Times New Roman" w:hAnsi="Times New Roman"/>
          <w:b/>
          <w:color w:val="FF0000"/>
          <w:sz w:val="24"/>
          <w:szCs w:val="24"/>
          <w:lang w:val="ro-RO"/>
        </w:rPr>
        <w:t>( +)</w:t>
      </w:r>
      <w:r w:rsidR="001A7AEA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1A7AEA" w:rsidRPr="00B850FE">
        <w:rPr>
          <w:rFonts w:ascii="Times New Roman" w:hAnsi="Times New Roman"/>
          <w:b/>
          <w:color w:val="FF0000"/>
          <w:sz w:val="28"/>
          <w:szCs w:val="28"/>
          <w:lang w:val="ro-RO"/>
        </w:rPr>
        <w:t>Insulin</w:t>
      </w:r>
      <w:r w:rsidRPr="00B850FE">
        <w:rPr>
          <w:rFonts w:ascii="Times New Roman" w:hAnsi="Times New Roman"/>
          <w:b/>
          <w:color w:val="FF0000"/>
          <w:sz w:val="28"/>
          <w:szCs w:val="28"/>
          <w:lang w:val="ro-RO"/>
        </w:rPr>
        <w:t>e</w:t>
      </w:r>
    </w:p>
    <w:p w:rsidR="00CA11E3" w:rsidRDefault="008B4698" w:rsidP="008B4698">
      <w:pPr>
        <w:jc w:val="center"/>
        <w:rPr>
          <w:rFonts w:ascii="Copperplate Gothic Bold" w:hAnsi="Copperplate Gothic Bold"/>
          <w:b/>
          <w:bCs/>
          <w:sz w:val="36"/>
          <w:szCs w:val="36"/>
          <w:lang w:val="ro-RO"/>
        </w:rPr>
      </w:pPr>
      <w:r>
        <w:rPr>
          <w:rFonts w:ascii="Copperplate Gothic Bold" w:hAnsi="Copperplate Gothic Bold"/>
          <w:b/>
          <w:bCs/>
          <w:sz w:val="36"/>
          <w:szCs w:val="36"/>
          <w:lang w:val="ro-RO"/>
        </w:rPr>
        <w:lastRenderedPageBreak/>
        <w:t>La glycogenolyse</w:t>
      </w:r>
    </w:p>
    <w:p w:rsidR="00D75BA0" w:rsidRPr="004411FA" w:rsidRDefault="00D75BA0" w:rsidP="00D75BA0">
      <w:pPr>
        <w:rPr>
          <w:rFonts w:ascii="Copperplate Gothic Bold" w:hAnsi="Copperplate Gothic Bold"/>
          <w:b/>
          <w:bCs/>
          <w:sz w:val="36"/>
          <w:szCs w:val="36"/>
          <w:lang w:val="ro-RO"/>
        </w:rPr>
      </w:pPr>
    </w:p>
    <w:p w:rsidR="008B4698" w:rsidRDefault="00A003F0" w:rsidP="008B46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Définition</w:t>
      </w:r>
      <w:r w:rsidR="008B4698">
        <w:rPr>
          <w:rFonts w:ascii="Times New Roman" w:hAnsi="Times New Roman" w:cs="Times New Roman"/>
          <w:bCs/>
          <w:sz w:val="28"/>
          <w:szCs w:val="28"/>
        </w:rPr>
        <w:t xml:space="preserve"> : </w:t>
      </w:r>
      <w:r w:rsidR="008B4698" w:rsidRPr="008B4698">
        <w:rPr>
          <w:rFonts w:ascii="Times New Roman" w:hAnsi="Times New Roman" w:cs="Times New Roman"/>
          <w:bCs/>
          <w:sz w:val="28"/>
          <w:szCs w:val="28"/>
        </w:rPr>
        <w:t xml:space="preserve">La </w:t>
      </w:r>
      <w:r w:rsidRPr="008B4698">
        <w:rPr>
          <w:rFonts w:ascii="Times New Roman" w:hAnsi="Times New Roman" w:cs="Times New Roman"/>
          <w:bCs/>
          <w:sz w:val="28"/>
          <w:szCs w:val="28"/>
        </w:rPr>
        <w:t>glycogénolyse</w:t>
      </w:r>
      <w:r w:rsidR="008B4698" w:rsidRPr="008B4698">
        <w:rPr>
          <w:rFonts w:ascii="Times New Roman" w:hAnsi="Times New Roman" w:cs="Times New Roman"/>
          <w:bCs/>
          <w:sz w:val="28"/>
          <w:szCs w:val="28"/>
        </w:rPr>
        <w:t xml:space="preserve"> est une voie </w:t>
      </w:r>
      <w:r w:rsidRPr="008B4698">
        <w:rPr>
          <w:rFonts w:ascii="Times New Roman" w:hAnsi="Times New Roman" w:cs="Times New Roman"/>
          <w:bCs/>
          <w:sz w:val="28"/>
          <w:szCs w:val="28"/>
        </w:rPr>
        <w:t>métabolique</w:t>
      </w:r>
      <w:r w:rsidR="008B4698" w:rsidRPr="008B4698">
        <w:rPr>
          <w:rFonts w:ascii="Times New Roman" w:hAnsi="Times New Roman" w:cs="Times New Roman"/>
          <w:bCs/>
          <w:sz w:val="28"/>
          <w:szCs w:val="28"/>
        </w:rPr>
        <w:t xml:space="preserve"> mobilisant les </w:t>
      </w:r>
      <w:r w:rsidRPr="008B4698">
        <w:rPr>
          <w:rFonts w:ascii="Times New Roman" w:hAnsi="Times New Roman" w:cs="Times New Roman"/>
          <w:bCs/>
          <w:sz w:val="28"/>
          <w:szCs w:val="28"/>
        </w:rPr>
        <w:t>réserves</w:t>
      </w:r>
      <w:r w:rsidR="008B4698" w:rsidRPr="008B4698">
        <w:rPr>
          <w:rFonts w:ascii="Times New Roman" w:hAnsi="Times New Roman" w:cs="Times New Roman"/>
          <w:bCs/>
          <w:sz w:val="28"/>
          <w:szCs w:val="28"/>
        </w:rPr>
        <w:t xml:space="preserve"> de </w:t>
      </w:r>
      <w:r w:rsidRPr="008B4698">
        <w:rPr>
          <w:rFonts w:ascii="Times New Roman" w:hAnsi="Times New Roman" w:cs="Times New Roman"/>
          <w:bCs/>
          <w:sz w:val="28"/>
          <w:szCs w:val="28"/>
        </w:rPr>
        <w:t>glycogène</w:t>
      </w:r>
      <w:r w:rsidR="008B4698" w:rsidRPr="008B4698">
        <w:rPr>
          <w:rFonts w:ascii="Times New Roman" w:hAnsi="Times New Roman" w:cs="Times New Roman"/>
          <w:bCs/>
          <w:sz w:val="28"/>
          <w:szCs w:val="28"/>
        </w:rPr>
        <w:t xml:space="preserve"> pour maintenir la </w:t>
      </w:r>
      <w:r w:rsidRPr="008B4698">
        <w:rPr>
          <w:rFonts w:ascii="Times New Roman" w:hAnsi="Times New Roman" w:cs="Times New Roman"/>
          <w:bCs/>
          <w:sz w:val="28"/>
          <w:szCs w:val="28"/>
        </w:rPr>
        <w:t>glycémie</w:t>
      </w:r>
      <w:r w:rsidR="008B4698" w:rsidRPr="008B4698">
        <w:rPr>
          <w:rFonts w:ascii="Times New Roman" w:hAnsi="Times New Roman" w:cs="Times New Roman"/>
          <w:bCs/>
          <w:sz w:val="28"/>
          <w:szCs w:val="28"/>
        </w:rPr>
        <w:t>, ou pour alimenter la glycolyse.</w:t>
      </w:r>
    </w:p>
    <w:p w:rsidR="008B4698" w:rsidRPr="008B4698" w:rsidRDefault="008B4698" w:rsidP="008B4698">
      <w:pPr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98">
        <w:rPr>
          <w:rFonts w:ascii="Times New Roman" w:hAnsi="Times New Roman" w:cs="Times New Roman"/>
          <w:bCs/>
          <w:sz w:val="28"/>
          <w:szCs w:val="28"/>
        </w:rPr>
        <w:t>Beaucoup de cellules mettent de l'énergie en réserve sous forme de glycogène, surtout lorsqu'elle</w:t>
      </w:r>
      <w:r w:rsidR="00257B23">
        <w:rPr>
          <w:rFonts w:ascii="Times New Roman" w:hAnsi="Times New Roman" w:cs="Times New Roman"/>
          <w:bCs/>
          <w:sz w:val="28"/>
          <w:szCs w:val="28"/>
        </w:rPr>
        <w:t>s</w:t>
      </w:r>
      <w:r w:rsidRPr="008B4698">
        <w:rPr>
          <w:rFonts w:ascii="Times New Roman" w:hAnsi="Times New Roman" w:cs="Times New Roman"/>
          <w:bCs/>
          <w:sz w:val="28"/>
          <w:szCs w:val="28"/>
        </w:rPr>
        <w:t xml:space="preserve"> dépendent beaucoup de la glycolyse pour leur métabolisme énergétique (neurones, globules rouges). Mais les réserves principales de glycogène se trouvent dans les </w:t>
      </w:r>
      <w:r w:rsidRPr="008B4698">
        <w:rPr>
          <w:rFonts w:ascii="Times New Roman" w:hAnsi="Times New Roman" w:cs="Times New Roman"/>
          <w:b/>
          <w:bCs/>
          <w:sz w:val="28"/>
          <w:szCs w:val="28"/>
        </w:rPr>
        <w:t>muscles</w:t>
      </w:r>
      <w:r w:rsidRPr="008B4698">
        <w:rPr>
          <w:rFonts w:ascii="Times New Roman" w:hAnsi="Times New Roman" w:cs="Times New Roman"/>
          <w:bCs/>
          <w:sz w:val="28"/>
          <w:szCs w:val="28"/>
        </w:rPr>
        <w:t xml:space="preserve"> et surtout dans le </w:t>
      </w:r>
      <w:r w:rsidRPr="008B4698">
        <w:rPr>
          <w:rFonts w:ascii="Times New Roman" w:hAnsi="Times New Roman" w:cs="Times New Roman"/>
          <w:b/>
          <w:bCs/>
          <w:sz w:val="28"/>
          <w:szCs w:val="28"/>
        </w:rPr>
        <w:t>foie</w:t>
      </w:r>
      <w:r w:rsidRPr="008B469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B4698" w:rsidRPr="008B4698" w:rsidRDefault="008B4698" w:rsidP="008B4698">
      <w:pPr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98">
        <w:rPr>
          <w:rFonts w:ascii="Times New Roman" w:hAnsi="Times New Roman" w:cs="Times New Roman"/>
          <w:bCs/>
          <w:sz w:val="28"/>
          <w:szCs w:val="28"/>
        </w:rPr>
        <w:t xml:space="preserve">Pour mobiliser le glycogène vers le métabolisme énergétique, il faut </w:t>
      </w:r>
      <w:r w:rsidRPr="008B4698">
        <w:rPr>
          <w:rFonts w:ascii="Times New Roman" w:hAnsi="Times New Roman" w:cs="Times New Roman"/>
          <w:bCs/>
          <w:i/>
          <w:sz w:val="28"/>
          <w:szCs w:val="28"/>
          <w:u w:val="single"/>
        </w:rPr>
        <w:t>dépolymériser</w:t>
      </w:r>
      <w:r w:rsidRPr="008B4698">
        <w:rPr>
          <w:rFonts w:ascii="Times New Roman" w:hAnsi="Times New Roman" w:cs="Times New Roman"/>
          <w:bCs/>
          <w:sz w:val="28"/>
          <w:szCs w:val="28"/>
        </w:rPr>
        <w:t xml:space="preserve"> cette substance et libérer le glucose : c'est la fonction des enzymes de la glycogénolyse. </w:t>
      </w:r>
    </w:p>
    <w:p w:rsidR="008B4698" w:rsidRDefault="008B4698" w:rsidP="008B4698">
      <w:pPr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98">
        <w:rPr>
          <w:rFonts w:ascii="Times New Roman" w:hAnsi="Times New Roman" w:cs="Times New Roman"/>
          <w:bCs/>
          <w:sz w:val="28"/>
          <w:szCs w:val="28"/>
        </w:rPr>
        <w:t xml:space="preserve">Le glycogène est découpé par les </w:t>
      </w:r>
      <w:r w:rsidRPr="008B4698">
        <w:rPr>
          <w:rFonts w:ascii="Times New Roman" w:hAnsi="Times New Roman" w:cs="Times New Roman"/>
          <w:bCs/>
          <w:sz w:val="28"/>
          <w:szCs w:val="28"/>
          <w:u w:val="single"/>
        </w:rPr>
        <w:t>PHOSPHORYLASES</w:t>
      </w:r>
      <w:r w:rsidRPr="008B4698">
        <w:rPr>
          <w:rFonts w:ascii="Times New Roman" w:hAnsi="Times New Roman" w:cs="Times New Roman"/>
          <w:bCs/>
          <w:sz w:val="28"/>
          <w:szCs w:val="28"/>
        </w:rPr>
        <w:t xml:space="preserve"> et L'ENZYME DEBRANCHANT, puis transformé en </w:t>
      </w:r>
      <w:r w:rsidR="005575F1" w:rsidRPr="005575F1">
        <w:rPr>
          <w:rFonts w:ascii="Arial Narrow" w:hAnsi="Arial Narrow" w:cs="Times New Roman"/>
          <w:b/>
          <w:bCs/>
          <w:sz w:val="28"/>
          <w:szCs w:val="28"/>
        </w:rPr>
        <w:t>G-6-P</w:t>
      </w:r>
      <w:r w:rsidRPr="008B4698">
        <w:rPr>
          <w:rFonts w:ascii="Times New Roman" w:hAnsi="Times New Roman" w:cs="Times New Roman"/>
          <w:bCs/>
          <w:sz w:val="28"/>
          <w:szCs w:val="28"/>
        </w:rPr>
        <w:t>. Le glucose-6-phosphate enfin sera utilisé par la glycolyse cytoplasmique, ou bien sécrété sous forme de glucose libre dans le plasma.</w:t>
      </w:r>
    </w:p>
    <w:p w:rsidR="00DF1A9E" w:rsidRPr="00DF1A9E" w:rsidRDefault="00DF1A9E" w:rsidP="00DF1A9E">
      <w:pPr>
        <w:pStyle w:val="Paragraphedeliste"/>
        <w:numPr>
          <w:ilvl w:val="0"/>
          <w:numId w:val="19"/>
        </w:numPr>
        <w:jc w:val="both"/>
      </w:pPr>
      <w:r w:rsidRPr="00DF1A9E">
        <w:rPr>
          <w:rFonts w:ascii="Times New Roman" w:hAnsi="Times New Roman" w:cs="Times New Roman"/>
          <w:color w:val="000000"/>
          <w:sz w:val="28"/>
          <w:szCs w:val="28"/>
        </w:rPr>
        <w:t xml:space="preserve">C'est la réaction inverse de la glycogénogenèse. </w:t>
      </w:r>
      <w:r w:rsidRPr="00DF1A9E">
        <w:rPr>
          <w:rFonts w:ascii="Times New Roman" w:hAnsi="Times New Roman" w:cs="Times New Roman"/>
          <w:sz w:val="28"/>
          <w:szCs w:val="28"/>
        </w:rPr>
        <w:t xml:space="preserve">La </w:t>
      </w:r>
      <w:r w:rsidRPr="00DF1A9E">
        <w:rPr>
          <w:rStyle w:val="ilad1"/>
          <w:rFonts w:ascii="Times New Roman" w:hAnsi="Times New Roman" w:cs="Times New Roman"/>
          <w:b/>
          <w:color w:val="auto"/>
          <w:sz w:val="28"/>
          <w:szCs w:val="28"/>
          <w:u w:val="none"/>
        </w:rPr>
        <w:t>glycogénolyse</w:t>
      </w:r>
      <w:r w:rsidRPr="00DF1A9E">
        <w:rPr>
          <w:rFonts w:ascii="Times New Roman" w:hAnsi="Times New Roman" w:cs="Times New Roman"/>
          <w:sz w:val="28"/>
          <w:szCs w:val="28"/>
        </w:rPr>
        <w:t xml:space="preserve"> est un ensemble de réactions d'hydrolyses qui vont transformer la très grande molécule de </w:t>
      </w:r>
      <w:r w:rsidRPr="00DF1A9E">
        <w:rPr>
          <w:rStyle w:val="ilad1"/>
          <w:rFonts w:ascii="Times New Roman" w:hAnsi="Times New Roman" w:cs="Times New Roman"/>
          <w:color w:val="auto"/>
          <w:sz w:val="28"/>
          <w:szCs w:val="28"/>
        </w:rPr>
        <w:t>glycogène</w:t>
      </w:r>
      <w:r w:rsidRPr="00DF1A9E">
        <w:rPr>
          <w:rFonts w:ascii="Times New Roman" w:hAnsi="Times New Roman" w:cs="Times New Roman"/>
          <w:sz w:val="28"/>
          <w:szCs w:val="28"/>
        </w:rPr>
        <w:t xml:space="preserve"> en de nombreuses petites molécules de glucose qui vont pouvoir passer dans le sang et éviter ainsi l'hypoglycémie. C'est le </w:t>
      </w:r>
      <w:r w:rsidRPr="00257B2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glucagon</w:t>
      </w:r>
      <w:r w:rsidRPr="00DF1A9E">
        <w:rPr>
          <w:rFonts w:ascii="Times New Roman" w:hAnsi="Times New Roman" w:cs="Times New Roman"/>
          <w:sz w:val="28"/>
          <w:szCs w:val="28"/>
        </w:rPr>
        <w:t xml:space="preserve"> (hormone fabriquée par les cellules alpha des îlots de Langerhans du pancréas) qui déclenche cette hydrolyse. En réalité, le glycogène est hydrolysé en glucose-phosphates par une phosphorylase et une enzyme "</w:t>
      </w:r>
      <w:r w:rsidR="00257B23" w:rsidRPr="00DF1A9E">
        <w:rPr>
          <w:rFonts w:ascii="Times New Roman" w:hAnsi="Times New Roman" w:cs="Times New Roman"/>
          <w:sz w:val="28"/>
          <w:szCs w:val="28"/>
        </w:rPr>
        <w:t>débranchant</w:t>
      </w:r>
      <w:r w:rsidRPr="00DF1A9E">
        <w:rPr>
          <w:rFonts w:ascii="Times New Roman" w:hAnsi="Times New Roman" w:cs="Times New Roman"/>
          <w:sz w:val="28"/>
          <w:szCs w:val="28"/>
        </w:rPr>
        <w:t>". Le glucose-phosphate (G-6-P) peut être utilisé directement par la cellule ou être libéré sous forme de glucose libre dans le plasma.</w:t>
      </w:r>
      <w:r w:rsidRPr="00DF1A9E">
        <w:rPr>
          <w:rFonts w:ascii="Times New Roman" w:hAnsi="Times New Roman" w:cs="Times New Roman"/>
          <w:sz w:val="28"/>
          <w:szCs w:val="28"/>
        </w:rPr>
        <w:br/>
      </w:r>
      <w:r w:rsidRPr="00DF1A9E">
        <w:rPr>
          <w:color w:val="000000"/>
        </w:rPr>
        <w:br/>
      </w:r>
    </w:p>
    <w:p w:rsidR="00DF1A9E" w:rsidRPr="00DF1A9E" w:rsidRDefault="00DF1A9E" w:rsidP="00DF1A9E">
      <w:pPr>
        <w:pStyle w:val="Paragraphedeliste"/>
        <w:jc w:val="both"/>
        <w:rPr>
          <w:sz w:val="28"/>
          <w:szCs w:val="28"/>
        </w:rPr>
      </w:pPr>
      <w:r w:rsidRPr="00DF1A9E">
        <w:rPr>
          <w:sz w:val="28"/>
          <w:szCs w:val="28"/>
        </w:rPr>
        <w:t>ETAPES PRINCIPALES </w:t>
      </w:r>
      <w:r w:rsidR="0079139D" w:rsidRPr="00DF1A9E">
        <w:rPr>
          <w:sz w:val="28"/>
          <w:szCs w:val="28"/>
        </w:rPr>
        <w:t>:</w:t>
      </w:r>
    </w:p>
    <w:p w:rsidR="0079139D" w:rsidRPr="00DF1A9E" w:rsidRDefault="006D4B07" w:rsidP="0079139D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glycogène [(G)n] → [(G)n-1] + G</w:t>
      </w:r>
      <w:r w:rsidR="0079139D" w:rsidRPr="00DF1A9E">
        <w:rPr>
          <w:b/>
          <w:bCs/>
          <w:sz w:val="28"/>
          <w:szCs w:val="28"/>
        </w:rPr>
        <w:t>-1-</w:t>
      </w:r>
      <w:r>
        <w:rPr>
          <w:b/>
          <w:bCs/>
          <w:sz w:val="28"/>
          <w:szCs w:val="28"/>
        </w:rPr>
        <w:t>P</w:t>
      </w:r>
      <w:r w:rsidR="0079139D" w:rsidRPr="00DF1A9E">
        <w:rPr>
          <w:sz w:val="28"/>
          <w:szCs w:val="28"/>
        </w:rPr>
        <w:t xml:space="preserve">, réaction catalysée par la </w:t>
      </w:r>
      <w:r w:rsidR="0079139D" w:rsidRPr="006D4B07">
        <w:rPr>
          <w:rFonts w:ascii="Arial Rounded MT Bold" w:hAnsi="Arial Rounded MT Bold"/>
          <w:i/>
          <w:iCs/>
          <w:sz w:val="28"/>
          <w:szCs w:val="28"/>
        </w:rPr>
        <w:t>glycogène phosphorylase</w:t>
      </w:r>
      <w:r w:rsidR="0079139D" w:rsidRPr="00DF1A9E">
        <w:rPr>
          <w:sz w:val="28"/>
          <w:szCs w:val="28"/>
        </w:rPr>
        <w:t xml:space="preserve">. L’hydrolyse complète demande l’intervention d’une </w:t>
      </w:r>
      <w:r w:rsidR="0079139D" w:rsidRPr="00DF1A9E">
        <w:rPr>
          <w:i/>
          <w:iCs/>
          <w:sz w:val="28"/>
          <w:szCs w:val="28"/>
        </w:rPr>
        <w:t>transférase</w:t>
      </w:r>
      <w:r w:rsidR="0079139D" w:rsidRPr="00DF1A9E">
        <w:rPr>
          <w:sz w:val="28"/>
          <w:szCs w:val="28"/>
        </w:rPr>
        <w:t xml:space="preserve"> et de l'</w:t>
      </w:r>
      <w:r w:rsidR="0079139D" w:rsidRPr="00DF1A9E">
        <w:rPr>
          <w:i/>
          <w:iCs/>
          <w:sz w:val="28"/>
          <w:szCs w:val="28"/>
        </w:rPr>
        <w:t>α 1-6 glucosidase</w:t>
      </w:r>
      <w:r w:rsidR="0079139D" w:rsidRPr="00DF1A9E">
        <w:rPr>
          <w:sz w:val="28"/>
          <w:szCs w:val="28"/>
        </w:rPr>
        <w:t xml:space="preserve"> (enzyme </w:t>
      </w:r>
      <w:r w:rsidR="00A003F0" w:rsidRPr="00DF1A9E">
        <w:rPr>
          <w:sz w:val="28"/>
          <w:szCs w:val="28"/>
        </w:rPr>
        <w:t>débranchant</w:t>
      </w:r>
      <w:r w:rsidR="0079139D" w:rsidRPr="00DF1A9E">
        <w:rPr>
          <w:sz w:val="28"/>
          <w:szCs w:val="28"/>
        </w:rPr>
        <w:t xml:space="preserve">) ; </w:t>
      </w:r>
    </w:p>
    <w:p w:rsidR="006D4B07" w:rsidRDefault="006D4B07" w:rsidP="0079139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D4B07">
        <w:rPr>
          <w:b/>
          <w:bCs/>
          <w:sz w:val="28"/>
          <w:szCs w:val="28"/>
        </w:rPr>
        <w:t>G-1-P</w:t>
      </w:r>
      <w:r w:rsidR="0079139D" w:rsidRPr="006D4B07">
        <w:rPr>
          <w:b/>
          <w:bCs/>
          <w:sz w:val="28"/>
          <w:szCs w:val="28"/>
        </w:rPr>
        <w:t xml:space="preserve"> → </w:t>
      </w:r>
      <w:r w:rsidRPr="006D4B07">
        <w:rPr>
          <w:b/>
          <w:bCs/>
          <w:sz w:val="28"/>
          <w:szCs w:val="28"/>
        </w:rPr>
        <w:t>G-6-P</w:t>
      </w:r>
      <w:r w:rsidR="0079139D" w:rsidRPr="006D4B07">
        <w:rPr>
          <w:sz w:val="28"/>
          <w:szCs w:val="28"/>
        </w:rPr>
        <w:t xml:space="preserve">, réaction d'isomérisation catalysée par la </w:t>
      </w:r>
      <w:r w:rsidR="0079139D" w:rsidRPr="006D4B07">
        <w:rPr>
          <w:i/>
          <w:iCs/>
          <w:sz w:val="28"/>
          <w:szCs w:val="28"/>
        </w:rPr>
        <w:t>phosphoglucomutase</w:t>
      </w:r>
    </w:p>
    <w:p w:rsidR="0079139D" w:rsidRPr="006D4B07" w:rsidRDefault="006D4B07" w:rsidP="0079139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G-6-P→ G</w:t>
      </w:r>
      <w:r w:rsidR="0079139D" w:rsidRPr="006D4B07">
        <w:rPr>
          <w:b/>
          <w:bCs/>
          <w:sz w:val="28"/>
          <w:szCs w:val="28"/>
        </w:rPr>
        <w:t xml:space="preserve"> </w:t>
      </w:r>
      <w:r w:rsidR="0079139D" w:rsidRPr="006D4B07">
        <w:rPr>
          <w:sz w:val="28"/>
          <w:szCs w:val="28"/>
        </w:rPr>
        <w:t xml:space="preserve">, réaction catalysée par la </w:t>
      </w:r>
      <w:r w:rsidR="0079139D" w:rsidRPr="006D4B07">
        <w:rPr>
          <w:i/>
          <w:iCs/>
          <w:sz w:val="28"/>
          <w:szCs w:val="28"/>
        </w:rPr>
        <w:t>glucose-6-phosphatase</w:t>
      </w:r>
      <w:r w:rsidR="0079139D" w:rsidRPr="006D4B07">
        <w:rPr>
          <w:sz w:val="28"/>
          <w:szCs w:val="28"/>
        </w:rPr>
        <w:t xml:space="preserve">. </w:t>
      </w:r>
    </w:p>
    <w:p w:rsidR="0079139D" w:rsidRPr="00DF1A9E" w:rsidRDefault="0079139D" w:rsidP="006D4B07">
      <w:pPr>
        <w:pStyle w:val="NormalWeb"/>
        <w:jc w:val="both"/>
        <w:rPr>
          <w:sz w:val="28"/>
          <w:szCs w:val="28"/>
          <w:lang w:val="fr-FR"/>
        </w:rPr>
      </w:pPr>
      <w:r w:rsidRPr="00DF1A9E">
        <w:rPr>
          <w:sz w:val="28"/>
          <w:szCs w:val="28"/>
          <w:lang w:val="fr-FR"/>
        </w:rPr>
        <w:lastRenderedPageBreak/>
        <w:t xml:space="preserve">Seules les </w:t>
      </w:r>
      <w:hyperlink r:id="rId27" w:tooltip="Cellule hépatique" w:history="1">
        <w:r w:rsidRPr="00DF1A9E">
          <w:rPr>
            <w:rStyle w:val="Lienhypertexte"/>
            <w:color w:val="auto"/>
            <w:sz w:val="28"/>
            <w:szCs w:val="28"/>
            <w:lang w:val="fr-FR"/>
          </w:rPr>
          <w:t>cellules hépatiques</w:t>
        </w:r>
      </w:hyperlink>
      <w:r w:rsidRPr="00DF1A9E">
        <w:rPr>
          <w:sz w:val="28"/>
          <w:szCs w:val="28"/>
          <w:lang w:val="fr-FR"/>
        </w:rPr>
        <w:t xml:space="preserve"> (foie) expriment la dernière enzyme (</w:t>
      </w:r>
      <w:r w:rsidRPr="00DF1A9E">
        <w:rPr>
          <w:i/>
          <w:iCs/>
          <w:sz w:val="28"/>
          <w:szCs w:val="28"/>
          <w:lang w:val="fr-FR"/>
        </w:rPr>
        <w:t>glucose-6-phosphatase</w:t>
      </w:r>
      <w:r w:rsidRPr="00DF1A9E">
        <w:rPr>
          <w:sz w:val="28"/>
          <w:szCs w:val="28"/>
          <w:lang w:val="fr-FR"/>
        </w:rPr>
        <w:t xml:space="preserve">), il n'y a donc que le foie qui soit capable de libérer en quantité </w:t>
      </w:r>
      <w:hyperlink r:id="rId28" w:tooltip="Glycémie" w:history="1">
        <w:r w:rsidRPr="00DF1A9E">
          <w:rPr>
            <w:rStyle w:val="Lienhypertexte"/>
            <w:color w:val="auto"/>
            <w:sz w:val="28"/>
            <w:szCs w:val="28"/>
            <w:lang w:val="fr-FR"/>
          </w:rPr>
          <w:t>du glucose dans le sang</w:t>
        </w:r>
      </w:hyperlink>
      <w:r w:rsidRPr="00DF1A9E">
        <w:rPr>
          <w:sz w:val="28"/>
          <w:szCs w:val="28"/>
          <w:lang w:val="fr-FR"/>
        </w:rPr>
        <w:t>.</w:t>
      </w:r>
    </w:p>
    <w:p w:rsidR="00DF1A9E" w:rsidRDefault="00DF1A9E" w:rsidP="00DF1A9E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D4B07" w:rsidRPr="009E5CD5" w:rsidRDefault="009E5CD5" w:rsidP="00DF1A9E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E5CD5">
        <w:rPr>
          <w:rFonts w:ascii="Times New Roman" w:hAnsi="Times New Roman"/>
          <w:b/>
          <w:sz w:val="24"/>
          <w:szCs w:val="24"/>
          <w:lang w:val="ro-RO"/>
        </w:rPr>
        <w:t>ETAPES:</w:t>
      </w:r>
    </w:p>
    <w:p w:rsidR="00DF1A9E" w:rsidRDefault="00DF1A9E" w:rsidP="00DF1A9E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F1A9E" w:rsidRDefault="00DF1A9E" w:rsidP="00DF1A9E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F1A9E" w:rsidRPr="00512E5A" w:rsidRDefault="00DF1A9E" w:rsidP="00DF1A9E">
      <w:pPr>
        <w:tabs>
          <w:tab w:val="left" w:pos="42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</w:t>
      </w:r>
      <w:r w:rsidR="009E5CD5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="00A003F0" w:rsidRPr="006D4B07">
        <w:rPr>
          <w:rFonts w:ascii="Times New Roman" w:hAnsi="Times New Roman" w:cs="Times New Roman"/>
          <w:i/>
          <w:iCs/>
          <w:sz w:val="28"/>
          <w:szCs w:val="28"/>
          <w:lang w:val="en-US"/>
        </w:rPr>
        <w:t>glycogen</w:t>
      </w:r>
      <w:r w:rsidR="006D4B07" w:rsidRPr="00257B2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phosphorylase</w:t>
      </w:r>
      <w:r w:rsidR="006D4B07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9E5CD5">
        <w:rPr>
          <w:rFonts w:ascii="Times New Roman" w:hAnsi="Times New Roman"/>
          <w:sz w:val="24"/>
          <w:szCs w:val="24"/>
          <w:lang w:val="ro-RO"/>
        </w:rPr>
        <w:t>[1-4]</w:t>
      </w:r>
      <w:r w:rsidR="006D4B07">
        <w:rPr>
          <w:rFonts w:ascii="Times New Roman" w:hAnsi="Times New Roman"/>
          <w:sz w:val="20"/>
          <w:szCs w:val="20"/>
          <w:lang w:val="ro-RO"/>
        </w:rPr>
        <w:t xml:space="preserve">                            </w:t>
      </w:r>
      <w:r>
        <w:rPr>
          <w:rFonts w:ascii="Times New Roman" w:hAnsi="Times New Roman"/>
          <w:sz w:val="20"/>
          <w:szCs w:val="20"/>
          <w:lang w:val="ro-RO"/>
        </w:rPr>
        <w:t xml:space="preserve"> M</w:t>
      </w:r>
    </w:p>
    <w:p w:rsidR="00DF1A9E" w:rsidRDefault="009B6239" w:rsidP="00DF1A9E">
      <w:pPr>
        <w:tabs>
          <w:tab w:val="left" w:pos="4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B6239">
        <w:rPr>
          <w:rFonts w:ascii="Times New Roman" w:hAnsi="Times New Roman"/>
          <w:noProof/>
          <w:sz w:val="28"/>
          <w:szCs w:val="28"/>
        </w:rPr>
        <w:pict>
          <v:shape id="_x0000_s1052" type="#_x0000_t32" style="position:absolute;left:0;text-align:left;margin-left:282.15pt;margin-top:6.05pt;width:56.25pt;height:0;z-index:251685888" o:connectortype="straight">
            <v:stroke endarrow="block"/>
          </v:shape>
        </w:pict>
      </w:r>
      <w:r w:rsidRPr="009B6239">
        <w:rPr>
          <w:rFonts w:ascii="Times New Roman" w:hAnsi="Times New Roman"/>
          <w:noProof/>
          <w:sz w:val="28"/>
          <w:szCs w:val="28"/>
        </w:rPr>
        <w:pict>
          <v:shape id="_x0000_s1051" type="#_x0000_t32" style="position:absolute;left:0;text-align:left;margin-left:67.65pt;margin-top:6.05pt;width:174.75pt;height:0;z-index:251684864" o:connectortype="straight">
            <v:stroke endarrow="block"/>
          </v:shape>
        </w:pict>
      </w:r>
      <w:r w:rsidR="009E5CD5" w:rsidRPr="009E5CD5">
        <w:rPr>
          <w:rFonts w:ascii="Times New Roman" w:hAnsi="Times New Roman"/>
          <w:sz w:val="28"/>
          <w:szCs w:val="28"/>
          <w:lang w:val="ro-RO"/>
        </w:rPr>
        <w:t>Gly</w:t>
      </w:r>
      <w:r w:rsidR="00DF1A9E" w:rsidRPr="009E5CD5">
        <w:rPr>
          <w:rFonts w:ascii="Times New Roman" w:hAnsi="Times New Roman"/>
          <w:sz w:val="28"/>
          <w:szCs w:val="28"/>
          <w:lang w:val="ro-RO"/>
        </w:rPr>
        <w:t>cogen</w:t>
      </w:r>
      <w:r w:rsidR="006D4B07" w:rsidRPr="009E5CD5">
        <w:rPr>
          <w:rFonts w:ascii="Times New Roman" w:hAnsi="Times New Roman"/>
          <w:sz w:val="28"/>
          <w:szCs w:val="28"/>
          <w:lang w:val="ro-RO"/>
        </w:rPr>
        <w:t>e</w:t>
      </w:r>
      <w:r w:rsidR="00DF1A9E">
        <w:rPr>
          <w:rFonts w:ascii="Times New Roman" w:hAnsi="Times New Roman"/>
          <w:sz w:val="24"/>
          <w:szCs w:val="24"/>
          <w:lang w:val="ro-RO"/>
        </w:rPr>
        <w:t xml:space="preserve">                                        </w:t>
      </w:r>
      <w:r w:rsidR="006D4B07">
        <w:rPr>
          <w:rFonts w:ascii="Times New Roman" w:hAnsi="Times New Roman"/>
          <w:sz w:val="24"/>
          <w:szCs w:val="24"/>
          <w:lang w:val="ro-RO"/>
        </w:rPr>
        <w:t xml:space="preserve">                     </w:t>
      </w:r>
      <w:r w:rsidR="00DF1A9E">
        <w:rPr>
          <w:rFonts w:ascii="Times New Roman" w:hAnsi="Times New Roman"/>
          <w:sz w:val="24"/>
          <w:szCs w:val="24"/>
          <w:lang w:val="ro-RO"/>
        </w:rPr>
        <w:t xml:space="preserve">G-1-P                     </w:t>
      </w:r>
      <w:r w:rsidR="009E5CD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F1A9E" w:rsidRPr="009E5CD5">
        <w:rPr>
          <w:rFonts w:ascii="Times New Roman" w:hAnsi="Times New Roman"/>
          <w:b/>
          <w:sz w:val="28"/>
          <w:szCs w:val="28"/>
          <w:lang w:val="ro-RO"/>
        </w:rPr>
        <w:t>G-6-P</w:t>
      </w:r>
    </w:p>
    <w:p w:rsidR="006D4B07" w:rsidRDefault="009B6239" w:rsidP="00DF1A9E">
      <w:pPr>
        <w:tabs>
          <w:tab w:val="left" w:pos="4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B6239">
        <w:rPr>
          <w:rFonts w:ascii="Times New Roman" w:hAnsi="Times New Roman"/>
          <w:noProof/>
          <w:sz w:val="24"/>
          <w:szCs w:val="24"/>
          <w:lang w:val="en-US"/>
        </w:rPr>
        <w:pict>
          <v:shape id="_x0000_s1060" type="#_x0000_t32" style="position:absolute;left:0;text-align:left;margin-left:350.4pt;margin-top:1.9pt;width:37.5pt;height:60pt;z-index:251692032" o:connectortype="straight">
            <v:stroke endarrow="block"/>
          </v:shape>
        </w:pict>
      </w:r>
      <w:r w:rsidRPr="009B6239">
        <w:rPr>
          <w:rFonts w:ascii="Times New Roman" w:hAnsi="Times New Roman"/>
          <w:noProof/>
          <w:sz w:val="24"/>
          <w:szCs w:val="24"/>
          <w:lang w:val="en-US"/>
        </w:rPr>
        <w:pict>
          <v:shape id="_x0000_s1059" type="#_x0000_t32" style="position:absolute;left:0;text-align:left;margin-left:309.9pt;margin-top:1.9pt;width:40.5pt;height:60pt;flip:x;z-index:251691008" o:connectortype="straight">
            <v:stroke endarrow="block"/>
          </v:shape>
        </w:pict>
      </w:r>
      <w:r w:rsidR="009E5CD5"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="00DF1A9E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6D4B07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9E5CD5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6D4B07" w:rsidRPr="009E5CD5">
        <w:rPr>
          <w:rFonts w:ascii="Times New Roman" w:hAnsi="Times New Roman"/>
          <w:i/>
          <w:sz w:val="28"/>
          <w:szCs w:val="28"/>
          <w:lang w:val="ro-RO"/>
        </w:rPr>
        <w:t>enzyme debranchant</w:t>
      </w:r>
      <w:r w:rsidR="00DF1A9E" w:rsidRPr="006D4B07">
        <w:rPr>
          <w:rFonts w:ascii="Times New Roman" w:hAnsi="Times New Roman"/>
          <w:sz w:val="24"/>
          <w:szCs w:val="24"/>
          <w:lang w:val="ro-RO"/>
        </w:rPr>
        <w:t>[1-6]</w:t>
      </w:r>
      <w:r w:rsidR="006D4B07" w:rsidRPr="006D4B07"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 w:rsidR="00DF1A9E" w:rsidRPr="006D4B0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D4B07" w:rsidRPr="005A0323" w:rsidRDefault="006D4B07" w:rsidP="006D4B07">
      <w:pPr>
        <w:tabs>
          <w:tab w:val="left" w:pos="4260"/>
        </w:tabs>
        <w:spacing w:after="0" w:line="240" w:lineRule="auto"/>
        <w:jc w:val="both"/>
        <w:rPr>
          <w:rFonts w:ascii="Verdana" w:hAnsi="Verdana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</w:t>
      </w:r>
      <w:r w:rsidR="009E5CD5" w:rsidRPr="005A0323">
        <w:rPr>
          <w:rFonts w:ascii="Arial" w:hAnsi="Arial" w:cs="Arial"/>
          <w:b/>
          <w:color w:val="FF0000"/>
          <w:sz w:val="24"/>
          <w:szCs w:val="24"/>
          <w:lang w:val="ro-RO"/>
        </w:rPr>
        <w:t>f</w:t>
      </w:r>
      <w:r w:rsidRPr="005A0323">
        <w:rPr>
          <w:rFonts w:ascii="Arial" w:hAnsi="Arial" w:cs="Arial"/>
          <w:b/>
          <w:color w:val="FF0000"/>
          <w:sz w:val="24"/>
          <w:szCs w:val="24"/>
          <w:lang w:val="ro-RO"/>
        </w:rPr>
        <w:t>oie</w:t>
      </w:r>
      <w:r w:rsidR="009E5CD5" w:rsidRPr="005A0323">
        <w:rPr>
          <w:rFonts w:ascii="Arial" w:hAnsi="Arial" w:cs="Arial"/>
          <w:color w:val="FF0000"/>
          <w:sz w:val="24"/>
          <w:szCs w:val="24"/>
          <w:lang w:val="ro-RO"/>
        </w:rPr>
        <w:t xml:space="preserve">  </w:t>
      </w:r>
      <w:r w:rsidR="009E5CD5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 </w:t>
      </w:r>
      <w:r w:rsidR="009E5CD5" w:rsidRPr="005A0323">
        <w:rPr>
          <w:rFonts w:ascii="Verdana" w:hAnsi="Verdana"/>
          <w:b/>
          <w:color w:val="FF0000"/>
          <w:sz w:val="24"/>
          <w:szCs w:val="24"/>
          <w:lang w:val="ro-RO"/>
        </w:rPr>
        <w:t>m</w:t>
      </w:r>
      <w:r w:rsidRPr="005A0323">
        <w:rPr>
          <w:rFonts w:ascii="Verdana" w:hAnsi="Verdana"/>
          <w:b/>
          <w:color w:val="FF0000"/>
          <w:sz w:val="24"/>
          <w:szCs w:val="24"/>
          <w:lang w:val="ro-RO"/>
        </w:rPr>
        <w:t>uscles</w:t>
      </w:r>
      <w:r w:rsidR="00DF1A9E" w:rsidRPr="005A0323">
        <w:rPr>
          <w:rFonts w:ascii="Verdana" w:hAnsi="Verdana"/>
          <w:b/>
          <w:color w:val="FF0000"/>
          <w:sz w:val="24"/>
          <w:szCs w:val="24"/>
          <w:lang w:val="ro-RO"/>
        </w:rPr>
        <w:t xml:space="preserve"> </w:t>
      </w:r>
    </w:p>
    <w:p w:rsidR="00DF1A9E" w:rsidRPr="00512E5A" w:rsidRDefault="006D4B07" w:rsidP="006D4B07">
      <w:pPr>
        <w:tabs>
          <w:tab w:val="left" w:pos="4260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ab/>
      </w:r>
      <w:r>
        <w:rPr>
          <w:rFonts w:ascii="Times New Roman" w:hAnsi="Times New Roman"/>
          <w:color w:val="FF0000"/>
          <w:sz w:val="24"/>
          <w:szCs w:val="24"/>
          <w:lang w:val="ro-RO"/>
        </w:rPr>
        <w:tab/>
      </w:r>
      <w:r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="005A0323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G-6-P-ase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ab/>
      </w:r>
      <w:r>
        <w:rPr>
          <w:rFonts w:ascii="Times New Roman" w:hAnsi="Times New Roman"/>
          <w:color w:val="FF0000"/>
          <w:sz w:val="24"/>
          <w:szCs w:val="24"/>
          <w:lang w:val="ro-RO"/>
        </w:rPr>
        <w:tab/>
        <w:t xml:space="preserve">      </w:t>
      </w:r>
      <w:r w:rsidR="00DF1A9E" w:rsidRPr="006D4B07">
        <w:rPr>
          <w:rFonts w:ascii="Times New Roman" w:hAnsi="Times New Roman"/>
          <w:color w:val="FF0000"/>
          <w:sz w:val="24"/>
          <w:szCs w:val="24"/>
          <w:lang w:val="ro-RO"/>
        </w:rPr>
        <w:t>(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>pas de G-6-P-ase)</w:t>
      </w:r>
      <w:r w:rsidR="00DF1A9E">
        <w:rPr>
          <w:rFonts w:ascii="Times New Roman" w:hAnsi="Times New Roman"/>
          <w:color w:val="FF0000"/>
          <w:sz w:val="20"/>
          <w:szCs w:val="20"/>
          <w:lang w:val="ro-RO"/>
        </w:rPr>
        <w:t xml:space="preserve">               </w:t>
      </w:r>
    </w:p>
    <w:p w:rsidR="00DF1A9E" w:rsidRPr="00512E5A" w:rsidRDefault="006D4B07" w:rsidP="00DF1A9E">
      <w:pPr>
        <w:tabs>
          <w:tab w:val="left" w:pos="4260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DF1A9E"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="00DF1A9E" w:rsidRPr="00512E5A"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</w:t>
      </w:r>
    </w:p>
    <w:p w:rsidR="006D4B07" w:rsidRDefault="00DF1A9E" w:rsidP="00DF1A9E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                                                                          </w:t>
      </w:r>
    </w:p>
    <w:p w:rsidR="00690A24" w:rsidRDefault="006D4B07" w:rsidP="00690A24">
      <w:pPr>
        <w:tabs>
          <w:tab w:val="left" w:pos="4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color w:val="FF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ro-RO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ro-RO"/>
        </w:rPr>
        <w:tab/>
      </w:r>
      <w:r w:rsidR="005A0323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    </w:t>
      </w:r>
      <w:r w:rsidR="00DF1A9E">
        <w:rPr>
          <w:rFonts w:ascii="Times New Roman" w:hAnsi="Times New Roman"/>
          <w:b/>
          <w:sz w:val="24"/>
          <w:szCs w:val="24"/>
          <w:lang w:val="ro-RO"/>
        </w:rPr>
        <w:t xml:space="preserve">G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</w:t>
      </w:r>
      <w:r w:rsidR="009E5CD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ATP</w:t>
      </w:r>
      <w:r w:rsidR="00DF1A9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DF1A9E" w:rsidRDefault="00690A24" w:rsidP="00DF1A9E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</w:t>
      </w:r>
      <w:r w:rsidR="006D4B07">
        <w:rPr>
          <w:rFonts w:ascii="Times New Roman" w:hAnsi="Times New Roman"/>
          <w:b/>
          <w:sz w:val="24"/>
          <w:szCs w:val="24"/>
          <w:lang w:val="ro-RO"/>
        </w:rPr>
        <w:t>(</w:t>
      </w:r>
      <w:r w:rsidR="006D4B07" w:rsidRPr="006D4B07">
        <w:rPr>
          <w:rFonts w:ascii="Times New Roman" w:hAnsi="Times New Roman"/>
          <w:sz w:val="24"/>
          <w:szCs w:val="24"/>
          <w:lang w:val="ro-RO"/>
        </w:rPr>
        <w:t>directement</w:t>
      </w:r>
      <w:r w:rsidR="006D4B07">
        <w:rPr>
          <w:rFonts w:ascii="Times New Roman" w:hAnsi="Times New Roman"/>
          <w:sz w:val="24"/>
          <w:szCs w:val="24"/>
          <w:lang w:val="ro-RO"/>
        </w:rPr>
        <w:t>, par glycolyse</w:t>
      </w:r>
      <w:r>
        <w:rPr>
          <w:rFonts w:ascii="Times New Roman" w:hAnsi="Times New Roman"/>
          <w:sz w:val="24"/>
          <w:szCs w:val="24"/>
          <w:lang w:val="ro-RO"/>
        </w:rPr>
        <w:t>)</w:t>
      </w:r>
      <w:r w:rsidR="00DF1A9E" w:rsidRPr="006D4B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F1A9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</w:t>
      </w:r>
    </w:p>
    <w:p w:rsidR="00DF1A9E" w:rsidRDefault="00DF1A9E" w:rsidP="00DF1A9E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F1A9E" w:rsidRDefault="009B6239" w:rsidP="00DF1A9E">
      <w:pPr>
        <w:tabs>
          <w:tab w:val="left" w:pos="4260"/>
          <w:tab w:val="left" w:pos="736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55" type="#_x0000_t32" style="position:absolute;left:0;text-align:left;margin-left:112.55pt;margin-top:136.5pt;width:.05pt;height:72.4pt;z-index:251688960" o:connectortype="straight">
            <v:stroke endarrow="block"/>
          </v:shape>
        </w:pict>
      </w:r>
      <w:r w:rsidR="00DF1A9E"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2800350" cy="2047875"/>
            <wp:effectExtent l="1905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A9E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DF1A9E" w:rsidRPr="009E5CD5" w:rsidRDefault="00DF1A9E" w:rsidP="00DF1A9E">
      <w:pPr>
        <w:tabs>
          <w:tab w:val="left" w:pos="426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</w:t>
      </w:r>
      <w:r w:rsidR="009E5CD5" w:rsidRPr="009E5CD5">
        <w:rPr>
          <w:rFonts w:ascii="Arial Narrow" w:hAnsi="Arial Narrow"/>
          <w:b/>
          <w:sz w:val="24"/>
          <w:szCs w:val="24"/>
          <w:lang w:val="ro-RO"/>
        </w:rPr>
        <w:t>Gly</w:t>
      </w:r>
      <w:r w:rsidRPr="009E5CD5">
        <w:rPr>
          <w:rFonts w:ascii="Arial Narrow" w:hAnsi="Arial Narrow"/>
          <w:b/>
          <w:sz w:val="24"/>
          <w:szCs w:val="24"/>
          <w:lang w:val="ro-RO"/>
        </w:rPr>
        <w:t>cogen</w:t>
      </w:r>
      <w:r w:rsidR="009E5CD5" w:rsidRPr="009E5CD5">
        <w:rPr>
          <w:rFonts w:ascii="Arial Narrow" w:hAnsi="Arial Narrow"/>
          <w:b/>
          <w:sz w:val="24"/>
          <w:szCs w:val="24"/>
          <w:lang w:val="ro-RO"/>
        </w:rPr>
        <w:t>e</w:t>
      </w:r>
      <w:r w:rsidR="009E5CD5">
        <w:rPr>
          <w:rFonts w:ascii="Arial Narrow" w:hAnsi="Arial Narrow"/>
          <w:b/>
          <w:sz w:val="24"/>
          <w:szCs w:val="24"/>
          <w:lang w:val="ro-RO"/>
        </w:rPr>
        <w:t xml:space="preserve"> p</w:t>
      </w:r>
      <w:r w:rsidR="009E5CD5" w:rsidRPr="009E5CD5">
        <w:rPr>
          <w:rFonts w:ascii="Arial Narrow" w:hAnsi="Arial Narrow"/>
          <w:b/>
          <w:sz w:val="24"/>
          <w:szCs w:val="24"/>
          <w:lang w:val="ro-RO"/>
        </w:rPr>
        <w:t>hosphorylase</w:t>
      </w:r>
      <w:r w:rsidR="009E5CD5">
        <w:rPr>
          <w:rFonts w:ascii="Arial Narrow" w:hAnsi="Arial Narrow"/>
          <w:b/>
          <w:sz w:val="24"/>
          <w:szCs w:val="24"/>
          <w:lang w:val="ro-RO"/>
        </w:rPr>
        <w:tab/>
      </w:r>
    </w:p>
    <w:p w:rsidR="00DF1A9E" w:rsidRPr="009E5CD5" w:rsidRDefault="00DF1A9E" w:rsidP="00DF1A9E">
      <w:pPr>
        <w:tabs>
          <w:tab w:val="left" w:pos="42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E5CD5">
        <w:rPr>
          <w:rFonts w:ascii="Arial Narrow" w:hAnsi="Arial Narrow"/>
          <w:b/>
          <w:sz w:val="24"/>
          <w:szCs w:val="24"/>
          <w:lang w:val="ro-RO"/>
        </w:rPr>
        <w:t xml:space="preserve">                          </w:t>
      </w:r>
      <w:r w:rsidR="009E5CD5">
        <w:rPr>
          <w:rFonts w:ascii="Arial Narrow" w:hAnsi="Arial Narrow"/>
          <w:b/>
          <w:sz w:val="24"/>
          <w:szCs w:val="24"/>
          <w:lang w:val="ro-RO"/>
        </w:rPr>
        <w:t xml:space="preserve">             </w:t>
      </w:r>
      <w:r w:rsidRPr="009E5CD5"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 w:rsidR="009E5CD5">
        <w:rPr>
          <w:rFonts w:ascii="Times New Roman" w:hAnsi="Times New Roman"/>
          <w:b/>
          <w:sz w:val="24"/>
          <w:szCs w:val="24"/>
          <w:lang w:val="ro-RO"/>
        </w:rPr>
        <w:t>[1-4]</w:t>
      </w:r>
      <w:r w:rsidRPr="009E5CD5"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="009E5CD5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9E5CD5" w:rsidRPr="009E5CD5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</w:p>
    <w:p w:rsidR="00DF1A9E" w:rsidRPr="00B22E6A" w:rsidRDefault="00DF1A9E" w:rsidP="00DF1A9E">
      <w:pPr>
        <w:tabs>
          <w:tab w:val="left" w:pos="4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                          </w:t>
      </w:r>
      <w:r w:rsidR="009E5CD5">
        <w:rPr>
          <w:rFonts w:ascii="Times New Roman" w:hAnsi="Times New Roman"/>
          <w:b/>
          <w:sz w:val="20"/>
          <w:szCs w:val="20"/>
          <w:lang w:val="ro-RO"/>
        </w:rPr>
        <w:t xml:space="preserve">      </w:t>
      </w:r>
      <w:r w:rsidR="009E5CD5" w:rsidRPr="00B22E6A">
        <w:rPr>
          <w:rFonts w:ascii="Times New Roman" w:hAnsi="Times New Roman"/>
          <w:b/>
          <w:sz w:val="24"/>
          <w:szCs w:val="24"/>
          <w:lang w:val="ro-RO"/>
        </w:rPr>
        <w:t>enzyme debranchant</w:t>
      </w:r>
    </w:p>
    <w:p w:rsidR="00DF1A9E" w:rsidRDefault="009B6239" w:rsidP="009E5CD5">
      <w:pPr>
        <w:tabs>
          <w:tab w:val="left" w:pos="4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B6239">
        <w:rPr>
          <w:rFonts w:ascii="Times New Roman" w:hAnsi="Times New Roman"/>
          <w:b/>
          <w:noProof/>
          <w:sz w:val="20"/>
          <w:szCs w:val="20"/>
        </w:rPr>
        <w:pict>
          <v:shape id="_x0000_s1056" type="#_x0000_t32" style="position:absolute;left:0;text-align:left;margin-left:242.4pt;margin-top:7pt;width:119.25pt;height:0;z-index:251689984" o:connectortype="straight">
            <v:stroke endarrow="block"/>
          </v:shape>
        </w:pict>
      </w:r>
      <w:r w:rsidR="00DF1A9E" w:rsidRPr="009E5CD5">
        <w:rPr>
          <w:rFonts w:ascii="Times New Roman" w:hAnsi="Times New Roman"/>
          <w:b/>
          <w:sz w:val="20"/>
          <w:szCs w:val="20"/>
          <w:lang w:val="ro-RO"/>
        </w:rPr>
        <w:t xml:space="preserve">                                        </w:t>
      </w:r>
      <w:r w:rsidR="00DF1A9E" w:rsidRPr="009E5CD5">
        <w:rPr>
          <w:rFonts w:ascii="Times New Roman" w:hAnsi="Times New Roman"/>
          <w:b/>
          <w:sz w:val="24"/>
          <w:szCs w:val="24"/>
          <w:lang w:val="ro-RO"/>
        </w:rPr>
        <w:t xml:space="preserve"> G-1-P</w:t>
      </w:r>
      <w:r w:rsidR="009E5CD5">
        <w:rPr>
          <w:rFonts w:ascii="Times New Roman" w:hAnsi="Times New Roman"/>
          <w:sz w:val="24"/>
          <w:szCs w:val="24"/>
          <w:lang w:val="ro-RO"/>
        </w:rPr>
        <w:t xml:space="preserve"> + reste de gly</w:t>
      </w:r>
      <w:r w:rsidR="00DF1A9E">
        <w:rPr>
          <w:rFonts w:ascii="Times New Roman" w:hAnsi="Times New Roman"/>
          <w:sz w:val="24"/>
          <w:szCs w:val="24"/>
          <w:lang w:val="ro-RO"/>
        </w:rPr>
        <w:t>cogen</w:t>
      </w:r>
      <w:r w:rsidR="009E5CD5">
        <w:rPr>
          <w:rFonts w:ascii="Times New Roman" w:hAnsi="Times New Roman"/>
          <w:sz w:val="24"/>
          <w:szCs w:val="24"/>
          <w:lang w:val="ro-RO"/>
        </w:rPr>
        <w:t>e</w:t>
      </w:r>
      <w:r w:rsidR="00DF1A9E">
        <w:rPr>
          <w:rFonts w:ascii="Times New Roman" w:hAnsi="Times New Roman"/>
          <w:sz w:val="24"/>
          <w:szCs w:val="24"/>
          <w:lang w:val="ro-RO"/>
        </w:rPr>
        <w:t xml:space="preserve">                                       </w:t>
      </w:r>
      <w:r w:rsidR="009E5CD5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DF1A9E" w:rsidRPr="00B22E6A">
        <w:rPr>
          <w:rFonts w:ascii="Times New Roman" w:hAnsi="Times New Roman"/>
          <w:b/>
          <w:sz w:val="24"/>
          <w:szCs w:val="24"/>
          <w:lang w:val="ro-RO"/>
        </w:rPr>
        <w:t>G-6-</w:t>
      </w:r>
      <w:r w:rsidR="00DF1A9E">
        <w:rPr>
          <w:rFonts w:ascii="Times New Roman" w:hAnsi="Times New Roman"/>
          <w:sz w:val="24"/>
          <w:szCs w:val="24"/>
          <w:lang w:val="ro-RO"/>
        </w:rPr>
        <w:t>P</w:t>
      </w:r>
    </w:p>
    <w:p w:rsidR="00DF1A9E" w:rsidRPr="009E5CD5" w:rsidRDefault="00DF1A9E" w:rsidP="00DF1A9E">
      <w:pPr>
        <w:tabs>
          <w:tab w:val="left" w:pos="4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F26EB"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o-RO"/>
        </w:rPr>
        <w:t xml:space="preserve">                   </w:t>
      </w:r>
      <w:r w:rsidR="009E5CD5">
        <w:rPr>
          <w:rFonts w:ascii="Times New Roman" w:hAnsi="Times New Roman"/>
          <w:sz w:val="20"/>
          <w:szCs w:val="20"/>
          <w:lang w:val="ro-RO"/>
        </w:rPr>
        <w:t xml:space="preserve">       </w:t>
      </w:r>
      <w:r w:rsidR="009E5CD5" w:rsidRPr="009E5CD5">
        <w:rPr>
          <w:rFonts w:ascii="Times New Roman" w:hAnsi="Times New Roman"/>
          <w:sz w:val="24"/>
          <w:szCs w:val="24"/>
          <w:lang w:val="ro-RO"/>
        </w:rPr>
        <w:t>[1-6]</w:t>
      </w:r>
    </w:p>
    <w:p w:rsidR="00DF1A9E" w:rsidRDefault="00DF1A9E" w:rsidP="00DF1A9E">
      <w:pPr>
        <w:tabs>
          <w:tab w:val="left" w:pos="42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B22E6A" w:rsidRPr="00B22E6A" w:rsidRDefault="00B22E6A" w:rsidP="00B22E6A">
      <w:pPr>
        <w:numPr>
          <w:ilvl w:val="0"/>
          <w:numId w:val="2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E6A">
        <w:rPr>
          <w:rFonts w:ascii="Times New Roman" w:hAnsi="Times New Roman"/>
          <w:sz w:val="28"/>
          <w:szCs w:val="28"/>
        </w:rPr>
        <w:t xml:space="preserve">Dans le muscle, le glucose-6-phosphate est le substrat de la glycolyse. </w:t>
      </w:r>
    </w:p>
    <w:p w:rsidR="00B22E6A" w:rsidRDefault="00B22E6A" w:rsidP="00B22E6A">
      <w:pPr>
        <w:numPr>
          <w:ilvl w:val="0"/>
          <w:numId w:val="2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E6A">
        <w:rPr>
          <w:rFonts w:ascii="Times New Roman" w:hAnsi="Times New Roman"/>
          <w:sz w:val="28"/>
          <w:szCs w:val="28"/>
        </w:rPr>
        <w:t xml:space="preserve">Dans le </w:t>
      </w:r>
      <w:r w:rsidRPr="00B22E6A">
        <w:rPr>
          <w:rFonts w:ascii="Times New Roman" w:hAnsi="Times New Roman"/>
          <w:b/>
          <w:sz w:val="28"/>
          <w:szCs w:val="28"/>
        </w:rPr>
        <w:t>foie</w:t>
      </w:r>
      <w:r w:rsidRPr="00B22E6A">
        <w:rPr>
          <w:rFonts w:ascii="Times New Roman" w:hAnsi="Times New Roman"/>
          <w:sz w:val="28"/>
          <w:szCs w:val="28"/>
        </w:rPr>
        <w:t>, la glycogénolyse se prolonge par la glucose-6-phosphatase qui libère le glucose dans la circulation.</w:t>
      </w:r>
    </w:p>
    <w:p w:rsidR="00B22E6A" w:rsidRPr="00B22E6A" w:rsidRDefault="00B22E6A" w:rsidP="00B22E6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E6A">
        <w:rPr>
          <w:rFonts w:ascii="Times New Roman" w:eastAsia="Times New Roman" w:hAnsi="Times New Roman" w:cs="Times New Roman"/>
          <w:sz w:val="28"/>
          <w:szCs w:val="28"/>
        </w:rPr>
        <w:t xml:space="preserve">Dans les </w:t>
      </w:r>
      <w:r w:rsidRPr="00B22E6A">
        <w:rPr>
          <w:rFonts w:ascii="Times New Roman" w:eastAsia="Times New Roman" w:hAnsi="Times New Roman" w:cs="Times New Roman"/>
          <w:b/>
          <w:sz w:val="28"/>
          <w:szCs w:val="28"/>
        </w:rPr>
        <w:t>muscles</w:t>
      </w:r>
      <w:r w:rsidRPr="00B22E6A">
        <w:rPr>
          <w:rFonts w:ascii="Times New Roman" w:eastAsia="Times New Roman" w:hAnsi="Times New Roman" w:cs="Times New Roman"/>
          <w:sz w:val="28"/>
          <w:szCs w:val="28"/>
        </w:rPr>
        <w:t xml:space="preserve">, la glycogénolyse s'arrête au glucose-6-phosphate, carrefour métabolique d'où il est utilisé par la </w:t>
      </w:r>
      <w:r w:rsidRPr="00B22E6A">
        <w:rPr>
          <w:rFonts w:ascii="Times New Roman" w:eastAsia="Times New Roman" w:hAnsi="Times New Roman" w:cs="Times New Roman"/>
          <w:sz w:val="28"/>
          <w:szCs w:val="28"/>
          <w:u w:val="single"/>
        </w:rPr>
        <w:t>glycolyse</w:t>
      </w:r>
      <w:r w:rsidRPr="00B22E6A">
        <w:rPr>
          <w:rFonts w:ascii="Times New Roman" w:eastAsia="Times New Roman" w:hAnsi="Times New Roman" w:cs="Times New Roman"/>
          <w:sz w:val="28"/>
          <w:szCs w:val="28"/>
        </w:rPr>
        <w:t>. Ce faisant les muscles font l'économie d'une liaison riche en énergie pour démarrer la glycolyse.</w:t>
      </w:r>
    </w:p>
    <w:p w:rsidR="00B22E6A" w:rsidRPr="00B22E6A" w:rsidRDefault="00B22E6A" w:rsidP="00B22E6A">
      <w:pPr>
        <w:tabs>
          <w:tab w:val="left" w:pos="426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22E6A" w:rsidRPr="00B22E6A" w:rsidRDefault="00B22E6A" w:rsidP="00DF1A9E">
      <w:pPr>
        <w:tabs>
          <w:tab w:val="left" w:pos="4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4698" w:rsidRPr="00BC55C2" w:rsidRDefault="009E5CD5" w:rsidP="00BC55C2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076825" cy="3390900"/>
            <wp:effectExtent l="19050" t="0" r="9525" b="0"/>
            <wp:docPr id="32" name="Picture 32" descr="Image RE_15_P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_15_PIC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C2" w:rsidRPr="001A7AEA" w:rsidRDefault="00BC55C2" w:rsidP="00BC55C2">
      <w:pPr>
        <w:jc w:val="center"/>
        <w:rPr>
          <w:rFonts w:ascii="Arial Black" w:hAnsi="Arial Black"/>
          <w:b/>
          <w:bCs/>
          <w:sz w:val="28"/>
          <w:szCs w:val="28"/>
          <w:lang w:val="ro-RO"/>
        </w:rPr>
      </w:pPr>
      <w:r w:rsidRPr="001A7AEA">
        <w:rPr>
          <w:rFonts w:ascii="Arial Black" w:hAnsi="Arial Black"/>
          <w:b/>
          <w:bCs/>
          <w:sz w:val="28"/>
          <w:szCs w:val="28"/>
          <w:lang w:val="ro-RO"/>
        </w:rPr>
        <w:t xml:space="preserve">REGULATION DE </w:t>
      </w:r>
      <w:r w:rsidRPr="008B4698">
        <w:rPr>
          <w:rFonts w:ascii="Arial Black" w:hAnsi="Arial Black" w:cs="Times New Roman"/>
          <w:b/>
          <w:sz w:val="28"/>
          <w:szCs w:val="28"/>
        </w:rPr>
        <w:t>GLYCOGENO</w:t>
      </w:r>
      <w:r>
        <w:rPr>
          <w:rFonts w:ascii="Arial Black" w:hAnsi="Arial Black" w:cs="Times New Roman"/>
          <w:b/>
          <w:sz w:val="28"/>
          <w:szCs w:val="28"/>
        </w:rPr>
        <w:t>LYSE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AEA">
        <w:rPr>
          <w:rFonts w:ascii="Arial Black" w:hAnsi="Arial Black"/>
          <w:b/>
          <w:bCs/>
          <w:sz w:val="28"/>
          <w:szCs w:val="28"/>
          <w:lang w:val="ro-RO"/>
        </w:rPr>
        <w:t>:</w:t>
      </w:r>
    </w:p>
    <w:p w:rsidR="00BC55C2" w:rsidRPr="00FE4658" w:rsidRDefault="00BC55C2" w:rsidP="00BC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658">
        <w:rPr>
          <w:rFonts w:ascii="Times New Roman" w:hAnsi="Times New Roman" w:cs="Times New Roman"/>
          <w:sz w:val="28"/>
          <w:szCs w:val="28"/>
        </w:rPr>
        <w:t>L'enzym</w:t>
      </w:r>
      <w:r>
        <w:rPr>
          <w:rFonts w:ascii="Times New Roman" w:hAnsi="Times New Roman" w:cs="Times New Roman"/>
          <w:sz w:val="28"/>
          <w:szCs w:val="28"/>
        </w:rPr>
        <w:t>e clé de la glycogénolyse est</w:t>
      </w:r>
      <w:r w:rsidRPr="00FE4658">
        <w:rPr>
          <w:rFonts w:ascii="Times New Roman" w:hAnsi="Times New Roman" w:cs="Times New Roman"/>
          <w:sz w:val="28"/>
          <w:szCs w:val="28"/>
        </w:rPr>
        <w:t xml:space="preserve"> la </w:t>
      </w:r>
      <w:r w:rsidRPr="00FE4658">
        <w:rPr>
          <w:rFonts w:ascii="Times New Roman" w:hAnsi="Times New Roman" w:cs="Times New Roman"/>
          <w:b/>
          <w:sz w:val="28"/>
          <w:szCs w:val="28"/>
        </w:rPr>
        <w:t xml:space="preserve">glycogène </w:t>
      </w:r>
      <w:r>
        <w:rPr>
          <w:rFonts w:ascii="Times New Roman" w:hAnsi="Times New Roman" w:cs="Times New Roman"/>
          <w:b/>
          <w:sz w:val="28"/>
          <w:szCs w:val="28"/>
        </w:rPr>
        <w:t>phosphorylase</w:t>
      </w:r>
      <w:r>
        <w:rPr>
          <w:rFonts w:ascii="Times New Roman" w:hAnsi="Times New Roman" w:cs="Times New Roman"/>
          <w:sz w:val="28"/>
          <w:szCs w:val="28"/>
        </w:rPr>
        <w:t xml:space="preserve">, que est </w:t>
      </w:r>
      <w:r w:rsidR="00A003F0">
        <w:rPr>
          <w:rFonts w:ascii="Times New Roman" w:hAnsi="Times New Roman" w:cs="Times New Roman"/>
          <w:sz w:val="28"/>
          <w:szCs w:val="28"/>
        </w:rPr>
        <w:t>contrôlée</w:t>
      </w:r>
      <w:r>
        <w:rPr>
          <w:rFonts w:ascii="Times New Roman" w:hAnsi="Times New Roman" w:cs="Times New Roman"/>
          <w:sz w:val="28"/>
          <w:szCs w:val="28"/>
        </w:rPr>
        <w:t xml:space="preserve"> par </w:t>
      </w:r>
      <w:r w:rsidR="00A003F0">
        <w:rPr>
          <w:rFonts w:ascii="Times New Roman" w:hAnsi="Times New Roman" w:cs="Times New Roman"/>
          <w:sz w:val="28"/>
          <w:szCs w:val="28"/>
        </w:rPr>
        <w:t>mécanisme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A003F0" w:rsidRPr="00D75BA0">
        <w:rPr>
          <w:rFonts w:ascii="Times New Roman" w:hAnsi="Times New Roman" w:cs="Times New Roman"/>
          <w:b/>
          <w:sz w:val="28"/>
          <w:szCs w:val="28"/>
        </w:rPr>
        <w:t>régulation</w:t>
      </w:r>
      <w:r w:rsidRPr="00D75BA0">
        <w:rPr>
          <w:rFonts w:ascii="Times New Roman" w:hAnsi="Times New Roman" w:cs="Times New Roman"/>
          <w:b/>
          <w:sz w:val="28"/>
          <w:szCs w:val="28"/>
        </w:rPr>
        <w:t xml:space="preserve"> covalent</w:t>
      </w:r>
      <w:r w:rsidR="00DD6796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75BA0">
        <w:rPr>
          <w:rFonts w:ascii="Times New Roman" w:hAnsi="Times New Roman" w:cs="Times New Roman"/>
          <w:sz w:val="28"/>
          <w:szCs w:val="28"/>
          <w:u w:val="single"/>
        </w:rPr>
        <w:t xml:space="preserve">phosphorylation et </w:t>
      </w:r>
      <w:r w:rsidR="00A003F0" w:rsidRPr="00D75BA0">
        <w:rPr>
          <w:rFonts w:ascii="Times New Roman" w:hAnsi="Times New Roman" w:cs="Times New Roman"/>
          <w:sz w:val="28"/>
          <w:szCs w:val="28"/>
          <w:u w:val="single"/>
        </w:rPr>
        <w:t>déphosphorylation</w:t>
      </w:r>
      <w:r>
        <w:rPr>
          <w:rFonts w:ascii="Times New Roman" w:hAnsi="Times New Roman" w:cs="Times New Roman"/>
          <w:sz w:val="28"/>
          <w:szCs w:val="28"/>
        </w:rPr>
        <w:t xml:space="preserve">), par les </w:t>
      </w:r>
      <w:r w:rsidRPr="00D75BA0">
        <w:rPr>
          <w:rFonts w:ascii="Times New Roman" w:hAnsi="Times New Roman" w:cs="Times New Roman"/>
          <w:b/>
          <w:sz w:val="28"/>
          <w:szCs w:val="28"/>
        </w:rPr>
        <w:t>hormones.</w:t>
      </w:r>
    </w:p>
    <w:p w:rsidR="00BC55C2" w:rsidRPr="00FE4658" w:rsidRDefault="00BC55C2" w:rsidP="00BC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glycogène phosphorylase</w:t>
      </w:r>
      <w:r w:rsidR="00DD6796">
        <w:rPr>
          <w:rFonts w:ascii="Times New Roman" w:hAnsi="Times New Roman" w:cs="Times New Roman"/>
          <w:sz w:val="28"/>
          <w:szCs w:val="28"/>
        </w:rPr>
        <w:t xml:space="preserve"> a</w:t>
      </w:r>
      <w:r w:rsidRPr="00FE4658">
        <w:rPr>
          <w:rFonts w:ascii="Times New Roman" w:hAnsi="Times New Roman" w:cs="Times New Roman"/>
          <w:sz w:val="28"/>
          <w:szCs w:val="28"/>
        </w:rPr>
        <w:t xml:space="preserve"> deux formes : la forme </w:t>
      </w:r>
      <w:r w:rsidRPr="00FE4658">
        <w:rPr>
          <w:rFonts w:ascii="Times New Roman" w:hAnsi="Times New Roman" w:cs="Times New Roman"/>
          <w:i/>
          <w:sz w:val="28"/>
          <w:szCs w:val="28"/>
        </w:rPr>
        <w:t>active</w:t>
      </w:r>
      <w:r w:rsidRPr="00FE465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phosphorylée (+</w:t>
      </w:r>
      <w:r w:rsidRPr="00FE4658">
        <w:rPr>
          <w:rFonts w:ascii="Times New Roman" w:hAnsi="Times New Roman" w:cs="Times New Roman"/>
          <w:sz w:val="28"/>
          <w:szCs w:val="28"/>
        </w:rPr>
        <w:t xml:space="preserve">P), et </w:t>
      </w:r>
      <w:r w:rsidRPr="00FE4658">
        <w:rPr>
          <w:rFonts w:ascii="Times New Roman" w:hAnsi="Times New Roman" w:cs="Times New Roman"/>
          <w:i/>
          <w:sz w:val="28"/>
          <w:szCs w:val="28"/>
        </w:rPr>
        <w:t>inactive</w:t>
      </w:r>
      <w:r w:rsidRPr="00FE4658">
        <w:rPr>
          <w:rFonts w:ascii="Times New Roman" w:hAnsi="Times New Roman" w:cs="Times New Roman"/>
          <w:sz w:val="28"/>
          <w:szCs w:val="28"/>
        </w:rPr>
        <w:t> : dé</w:t>
      </w:r>
      <w:r>
        <w:rPr>
          <w:rFonts w:ascii="Times New Roman" w:hAnsi="Times New Roman" w:cs="Times New Roman"/>
          <w:sz w:val="28"/>
          <w:szCs w:val="28"/>
        </w:rPr>
        <w:t>phosphorylée (-</w:t>
      </w:r>
      <w:r w:rsidRPr="00FE4658">
        <w:rPr>
          <w:rFonts w:ascii="Times New Roman" w:hAnsi="Times New Roman" w:cs="Times New Roman"/>
          <w:sz w:val="28"/>
          <w:szCs w:val="28"/>
        </w:rPr>
        <w:t>P)</w:t>
      </w:r>
      <w:r w:rsidR="00DD6796">
        <w:rPr>
          <w:rFonts w:ascii="Times New Roman" w:hAnsi="Times New Roman" w:cs="Times New Roman"/>
          <w:sz w:val="28"/>
          <w:szCs w:val="28"/>
        </w:rPr>
        <w:t xml:space="preserve"> – contraire de la</w:t>
      </w:r>
      <w:r>
        <w:rPr>
          <w:rFonts w:ascii="Times New Roman" w:hAnsi="Times New Roman" w:cs="Times New Roman"/>
          <w:sz w:val="28"/>
          <w:szCs w:val="28"/>
        </w:rPr>
        <w:t xml:space="preserve"> glycogène </w:t>
      </w:r>
      <w:r w:rsidR="00A003F0">
        <w:rPr>
          <w:rFonts w:ascii="Times New Roman" w:hAnsi="Times New Roman" w:cs="Times New Roman"/>
          <w:sz w:val="28"/>
          <w:szCs w:val="28"/>
        </w:rPr>
        <w:t>synthétase</w:t>
      </w:r>
      <w:r w:rsidRPr="00FE4658">
        <w:rPr>
          <w:rFonts w:ascii="Times New Roman" w:hAnsi="Times New Roman" w:cs="Times New Roman"/>
          <w:sz w:val="28"/>
          <w:szCs w:val="28"/>
        </w:rPr>
        <w:t>. L’int</w:t>
      </w:r>
      <w:r w:rsidR="00DD6796">
        <w:rPr>
          <w:rFonts w:ascii="Times New Roman" w:hAnsi="Times New Roman" w:cs="Times New Roman"/>
          <w:sz w:val="28"/>
          <w:szCs w:val="28"/>
        </w:rPr>
        <w:t>erconversion entre les 2 formes</w:t>
      </w:r>
      <w:r w:rsidRPr="00FE4658">
        <w:rPr>
          <w:rFonts w:ascii="Times New Roman" w:hAnsi="Times New Roman" w:cs="Times New Roman"/>
          <w:sz w:val="28"/>
          <w:szCs w:val="28"/>
        </w:rPr>
        <w:t xml:space="preserve"> e</w:t>
      </w:r>
      <w:r w:rsidR="00DD6796">
        <w:rPr>
          <w:rFonts w:ascii="Times New Roman" w:hAnsi="Times New Roman" w:cs="Times New Roman"/>
          <w:sz w:val="28"/>
          <w:szCs w:val="28"/>
        </w:rPr>
        <w:t>s</w:t>
      </w:r>
      <w:r w:rsidRPr="00FE4658">
        <w:rPr>
          <w:rFonts w:ascii="Times New Roman" w:hAnsi="Times New Roman" w:cs="Times New Roman"/>
          <w:sz w:val="28"/>
          <w:szCs w:val="28"/>
        </w:rPr>
        <w:t>t fait</w:t>
      </w:r>
      <w:r w:rsidR="00DD6796">
        <w:rPr>
          <w:rFonts w:ascii="Times New Roman" w:hAnsi="Times New Roman" w:cs="Times New Roman"/>
          <w:sz w:val="28"/>
          <w:szCs w:val="28"/>
        </w:rPr>
        <w:t>e</w:t>
      </w:r>
      <w:r w:rsidRPr="00FE4658">
        <w:rPr>
          <w:rFonts w:ascii="Times New Roman" w:hAnsi="Times New Roman" w:cs="Times New Roman"/>
          <w:sz w:val="28"/>
          <w:szCs w:val="28"/>
        </w:rPr>
        <w:t xml:space="preserve"> par 2 enzymes : K et phosphatase.</w:t>
      </w:r>
    </w:p>
    <w:p w:rsidR="00BC55C2" w:rsidRPr="00D75BA0" w:rsidRDefault="00BC55C2" w:rsidP="00BC55C2">
      <w:pPr>
        <w:pStyle w:val="Paragraphedeliste"/>
        <w:numPr>
          <w:ilvl w:val="0"/>
          <w:numId w:val="18"/>
        </w:numPr>
        <w:ind w:left="450" w:hanging="30"/>
        <w:rPr>
          <w:rFonts w:ascii="Times New Roman" w:hAnsi="Times New Roman" w:cs="Times New Roman"/>
          <w:sz w:val="28"/>
          <w:szCs w:val="28"/>
        </w:rPr>
      </w:pPr>
      <w:r w:rsidRPr="00D75BA0">
        <w:rPr>
          <w:rFonts w:ascii="Times New Roman" w:hAnsi="Times New Roman" w:cs="Times New Roman"/>
          <w:sz w:val="28"/>
          <w:szCs w:val="28"/>
        </w:rPr>
        <w:t>L'</w:t>
      </w:r>
      <w:r w:rsidRPr="00D75BA0">
        <w:rPr>
          <w:rFonts w:ascii="Times New Roman" w:hAnsi="Times New Roman" w:cs="Times New Roman"/>
          <w:b/>
          <w:sz w:val="28"/>
          <w:szCs w:val="28"/>
        </w:rPr>
        <w:t>insuline</w:t>
      </w:r>
      <w:r w:rsidRPr="00D75BA0">
        <w:rPr>
          <w:rFonts w:ascii="Times New Roman" w:hAnsi="Times New Roman" w:cs="Times New Roman"/>
          <w:sz w:val="28"/>
          <w:szCs w:val="28"/>
        </w:rPr>
        <w:t xml:space="preserve"> activent la phosphatase qui dép</w:t>
      </w:r>
      <w:r>
        <w:rPr>
          <w:rFonts w:ascii="Times New Roman" w:hAnsi="Times New Roman" w:cs="Times New Roman"/>
          <w:sz w:val="28"/>
          <w:szCs w:val="28"/>
        </w:rPr>
        <w:t>hosphoryle la glycogène phosphorylase</w:t>
      </w:r>
      <w:r w:rsidR="00DD6796">
        <w:rPr>
          <w:rFonts w:ascii="Times New Roman" w:hAnsi="Times New Roman" w:cs="Times New Roman"/>
          <w:sz w:val="28"/>
          <w:szCs w:val="28"/>
        </w:rPr>
        <w:t>, la</w:t>
      </w:r>
      <w:r w:rsidRPr="00D75BA0">
        <w:rPr>
          <w:rFonts w:ascii="Times New Roman" w:hAnsi="Times New Roman" w:cs="Times New Roman"/>
          <w:sz w:val="28"/>
          <w:szCs w:val="28"/>
        </w:rPr>
        <w:t xml:space="preserve"> kinas</w:t>
      </w:r>
      <w:r>
        <w:rPr>
          <w:rFonts w:ascii="Times New Roman" w:hAnsi="Times New Roman" w:cs="Times New Roman"/>
          <w:sz w:val="28"/>
          <w:szCs w:val="28"/>
        </w:rPr>
        <w:t>e et donc inhibent le Gg-lyse</w:t>
      </w:r>
      <w:r w:rsidRPr="00D75BA0">
        <w:rPr>
          <w:rFonts w:ascii="Times New Roman" w:hAnsi="Times New Roman" w:cs="Times New Roman"/>
          <w:sz w:val="28"/>
          <w:szCs w:val="28"/>
        </w:rPr>
        <w:t>.</w:t>
      </w:r>
    </w:p>
    <w:p w:rsidR="00BC55C2" w:rsidRPr="00D75BA0" w:rsidRDefault="00BC55C2" w:rsidP="00BC55C2">
      <w:pPr>
        <w:pStyle w:val="Paragraphedeliste"/>
        <w:numPr>
          <w:ilvl w:val="0"/>
          <w:numId w:val="18"/>
        </w:numPr>
        <w:ind w:left="450" w:hanging="30"/>
        <w:jc w:val="both"/>
        <w:rPr>
          <w:rFonts w:ascii="Times New Roman" w:hAnsi="Times New Roman" w:cs="Times New Roman"/>
          <w:sz w:val="28"/>
          <w:szCs w:val="28"/>
        </w:rPr>
      </w:pPr>
      <w:r w:rsidRPr="00D75BA0">
        <w:rPr>
          <w:rFonts w:ascii="Times New Roman" w:hAnsi="Times New Roman" w:cs="Times New Roman"/>
          <w:b/>
          <w:sz w:val="28"/>
          <w:szCs w:val="28"/>
        </w:rPr>
        <w:t xml:space="preserve">Epinephrine et </w:t>
      </w:r>
      <w:r w:rsidR="00A003F0" w:rsidRPr="00D75BA0">
        <w:rPr>
          <w:rFonts w:ascii="Times New Roman" w:hAnsi="Times New Roman" w:cs="Times New Roman"/>
          <w:b/>
          <w:sz w:val="28"/>
          <w:szCs w:val="28"/>
        </w:rPr>
        <w:t>norépinephrine</w:t>
      </w:r>
      <w:r w:rsidR="00DD6796">
        <w:rPr>
          <w:rFonts w:ascii="Times New Roman" w:hAnsi="Times New Roman" w:cs="Times New Roman"/>
          <w:sz w:val="28"/>
          <w:szCs w:val="28"/>
        </w:rPr>
        <w:t xml:space="preserve"> activent la</w:t>
      </w:r>
      <w:r w:rsidRPr="00D75BA0">
        <w:rPr>
          <w:rFonts w:ascii="Times New Roman" w:hAnsi="Times New Roman" w:cs="Times New Roman"/>
          <w:sz w:val="28"/>
          <w:szCs w:val="28"/>
        </w:rPr>
        <w:t xml:space="preserve"> K qu</w:t>
      </w:r>
      <w:r w:rsidR="00DD6796">
        <w:rPr>
          <w:rFonts w:ascii="Times New Roman" w:hAnsi="Times New Roman" w:cs="Times New Roman"/>
          <w:sz w:val="28"/>
          <w:szCs w:val="28"/>
        </w:rPr>
        <w:t>i favorise la</w:t>
      </w:r>
      <w:r w:rsidRPr="00D75BA0">
        <w:rPr>
          <w:rFonts w:ascii="Times New Roman" w:hAnsi="Times New Roman" w:cs="Times New Roman"/>
          <w:sz w:val="28"/>
          <w:szCs w:val="28"/>
        </w:rPr>
        <w:t xml:space="preserve"> for</w:t>
      </w:r>
      <w:r w:rsidR="00DD6796">
        <w:rPr>
          <w:rFonts w:ascii="Times New Roman" w:hAnsi="Times New Roman" w:cs="Times New Roman"/>
          <w:sz w:val="28"/>
          <w:szCs w:val="28"/>
        </w:rPr>
        <w:t>me phosphorylée de la Gg-phosphorylase, donc la</w:t>
      </w:r>
      <w:r>
        <w:rPr>
          <w:rFonts w:ascii="Times New Roman" w:hAnsi="Times New Roman" w:cs="Times New Roman"/>
          <w:sz w:val="28"/>
          <w:szCs w:val="28"/>
        </w:rPr>
        <w:t xml:space="preserve"> forme </w:t>
      </w:r>
      <w:r w:rsidRPr="00D75BA0">
        <w:rPr>
          <w:rFonts w:ascii="Times New Roman" w:hAnsi="Times New Roman" w:cs="Times New Roman"/>
          <w:sz w:val="28"/>
          <w:szCs w:val="28"/>
        </w:rPr>
        <w:t>active</w:t>
      </w:r>
      <w:r>
        <w:rPr>
          <w:rFonts w:ascii="Times New Roman" w:hAnsi="Times New Roman" w:cs="Times New Roman"/>
          <w:sz w:val="28"/>
          <w:szCs w:val="28"/>
        </w:rPr>
        <w:t xml:space="preserve"> (activent le Gg-lyse)</w:t>
      </w:r>
      <w:r w:rsidRPr="00D75BA0">
        <w:rPr>
          <w:rFonts w:ascii="Times New Roman" w:hAnsi="Times New Roman" w:cs="Times New Roman"/>
          <w:sz w:val="28"/>
          <w:szCs w:val="28"/>
        </w:rPr>
        <w:t>.</w:t>
      </w:r>
    </w:p>
    <w:p w:rsidR="00BC55C2" w:rsidRPr="00B850FE" w:rsidRDefault="009B6239" w:rsidP="00BC55C2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lang w:val="ro-RO"/>
        </w:rPr>
      </w:pPr>
      <w:r w:rsidRPr="009B6239">
        <w:rPr>
          <w:rFonts w:ascii="Times New Roman" w:hAnsi="Times New Roman"/>
          <w:noProof/>
          <w:sz w:val="24"/>
          <w:szCs w:val="24"/>
        </w:rPr>
        <w:pict>
          <v:shape id="_x0000_s1063" type="#_x0000_t38" style="position:absolute;left:0;text-align:left;margin-left:172.65pt;margin-top:7.1pt;width:34.5pt;height:26.2pt;rotation:180;flip:y;z-index:251696128" o:connectortype="curved" adj="10800,224492,-163409">
            <v:stroke endarrow="block"/>
          </v:shape>
        </w:pict>
      </w:r>
      <w:r w:rsidR="00BC55C2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</w:t>
      </w:r>
      <w:r w:rsidR="00BC55C2" w:rsidRPr="00B850FE">
        <w:rPr>
          <w:rFonts w:ascii="Times New Roman" w:hAnsi="Times New Roman"/>
          <w:b/>
          <w:color w:val="FF0000"/>
          <w:sz w:val="28"/>
          <w:szCs w:val="28"/>
          <w:lang w:val="ro-RO"/>
        </w:rPr>
        <w:t xml:space="preserve">Adrenaline (epynephrine)     </w:t>
      </w:r>
    </w:p>
    <w:p w:rsidR="00BC55C2" w:rsidRPr="00B850FE" w:rsidRDefault="00BC55C2" w:rsidP="00BC55C2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lang w:val="ro-RO"/>
        </w:rPr>
      </w:pPr>
      <w:r w:rsidRPr="00B850FE">
        <w:rPr>
          <w:rFonts w:ascii="Times New Roman" w:hAnsi="Times New Roman"/>
          <w:b/>
          <w:color w:val="FF0000"/>
          <w:sz w:val="28"/>
          <w:szCs w:val="28"/>
          <w:lang w:val="ro-RO"/>
        </w:rPr>
        <w:t xml:space="preserve">                          </w:t>
      </w:r>
      <w:r>
        <w:rPr>
          <w:rFonts w:ascii="Times New Roman" w:hAnsi="Times New Roman"/>
          <w:b/>
          <w:color w:val="FF0000"/>
          <w:sz w:val="28"/>
          <w:szCs w:val="28"/>
          <w:lang w:val="ro-RO"/>
        </w:rPr>
        <w:t xml:space="preserve">                         (+)  </w:t>
      </w:r>
      <w:r w:rsidRPr="00B850FE">
        <w:rPr>
          <w:rFonts w:ascii="Times New Roman" w:hAnsi="Times New Roman"/>
          <w:b/>
          <w:color w:val="FF0000"/>
          <w:sz w:val="28"/>
          <w:szCs w:val="28"/>
          <w:lang w:val="ro-RO"/>
        </w:rPr>
        <w:t>Noradrenaline (norepynephrine)</w:t>
      </w:r>
    </w:p>
    <w:p w:rsidR="00BC55C2" w:rsidRDefault="00BC55C2" w:rsidP="00BC55C2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K                </w:t>
      </w:r>
    </w:p>
    <w:p w:rsidR="00BC55C2" w:rsidRDefault="009B6239" w:rsidP="00BC55C2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1" type="#_x0000_t105" style="position:absolute;left:0;text-align:left;margin-left:41.4pt;margin-top:6pt;width:294pt;height:50.25pt;z-index:251694080" adj=",18173,14722" fillcolor="#4f81bd" strokecolor="#f2f2f2" strokeweight="3pt">
            <v:shadow on="t" type="perspective" color="#243f60" opacity=".5" offset="1pt" offset2="-1pt"/>
          </v:shape>
        </w:pict>
      </w:r>
    </w:p>
    <w:p w:rsidR="00BC55C2" w:rsidRDefault="00BC55C2" w:rsidP="00BC55C2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C55C2" w:rsidRDefault="00BC55C2" w:rsidP="00BC55C2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C55C2" w:rsidRDefault="00BC55C2" w:rsidP="00BC55C2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C55C2" w:rsidRDefault="00BC55C2" w:rsidP="00BC55C2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C55C2" w:rsidRDefault="00BC55C2" w:rsidP="00BC55C2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Glycogene Phosphorylase (-P)                                       Glycogene Phosphorylase (+P)</w:t>
      </w:r>
    </w:p>
    <w:p w:rsidR="00BC55C2" w:rsidRDefault="00BC55C2" w:rsidP="00BC55C2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Pr="00BC55C2">
        <w:rPr>
          <w:rFonts w:ascii="Times New Roman" w:hAnsi="Times New Roman"/>
          <w:b/>
          <w:sz w:val="24"/>
          <w:szCs w:val="24"/>
          <w:lang w:val="ro-RO"/>
        </w:rPr>
        <w:t>INACTIVE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Pr="00BC55C2">
        <w:rPr>
          <w:rFonts w:ascii="Times New Roman" w:hAnsi="Times New Roman"/>
          <w:b/>
          <w:color w:val="00B0F0"/>
          <w:sz w:val="24"/>
          <w:szCs w:val="24"/>
          <w:lang w:val="ro-RO"/>
        </w:rPr>
        <w:t>ACTIVE</w:t>
      </w:r>
    </w:p>
    <w:p w:rsidR="00BC55C2" w:rsidRDefault="009B6239" w:rsidP="00BC55C2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62" type="#_x0000_t103" style="position:absolute;left:0;text-align:left;margin-left:132.6pt;margin-top:-124.5pt;width:56.05pt;height:309pt;rotation:90;z-index:251695104" adj="15735,,7333" fillcolor="#4f81bd" strokecolor="#f2f2f2" strokeweight="3pt">
            <v:shadow on="t" type="perspective" color="#243f60" opacity=".5" offset="1pt" offset2="-1pt"/>
          </v:shape>
        </w:pict>
      </w:r>
    </w:p>
    <w:p w:rsidR="00BC55C2" w:rsidRDefault="00BC55C2" w:rsidP="00BC55C2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C55C2" w:rsidRDefault="00BC55C2" w:rsidP="00BC55C2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C55C2" w:rsidRDefault="009B6239" w:rsidP="00BC55C2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64" type="#_x0000_t38" style="position:absolute;left:0;text-align:left;margin-left:202.65pt;margin-top:7.85pt;width:57pt;height:8.75pt;rotation:180;z-index:251697152" o:connectortype="curved" adj="10800,-1845874,-118800">
            <v:stroke endarrow="block"/>
          </v:shape>
        </w:pict>
      </w:r>
      <w:r w:rsidR="00BC55C2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</w:t>
      </w:r>
      <w:r w:rsidR="0012440B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P-ase</w:t>
      </w:r>
    </w:p>
    <w:p w:rsidR="00BC55C2" w:rsidRPr="00105E02" w:rsidRDefault="00BC55C2" w:rsidP="00BC55C2">
      <w:pPr>
        <w:pStyle w:val="Paragraphedeliste"/>
        <w:tabs>
          <w:tab w:val="left" w:pos="42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</w:t>
      </w:r>
      <w:r w:rsidRPr="00B850FE">
        <w:rPr>
          <w:rFonts w:ascii="Times New Roman" w:hAnsi="Times New Roman"/>
          <w:b/>
          <w:color w:val="FF0000"/>
          <w:sz w:val="24"/>
          <w:szCs w:val="24"/>
          <w:lang w:val="ro-RO"/>
        </w:rPr>
        <w:t>( +)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B850FE">
        <w:rPr>
          <w:rFonts w:ascii="Times New Roman" w:hAnsi="Times New Roman"/>
          <w:b/>
          <w:color w:val="FF0000"/>
          <w:sz w:val="28"/>
          <w:szCs w:val="28"/>
          <w:lang w:val="ro-RO"/>
        </w:rPr>
        <w:t>Insuline</w:t>
      </w:r>
    </w:p>
    <w:p w:rsidR="008B4698" w:rsidRPr="00257B23" w:rsidRDefault="008B4698" w:rsidP="007909E7">
      <w:pPr>
        <w:jc w:val="center"/>
        <w:rPr>
          <w:rFonts w:ascii="Copperplate Gothic Bold" w:hAnsi="Copperplate Gothic Bold"/>
          <w:b/>
          <w:bCs/>
          <w:sz w:val="36"/>
          <w:szCs w:val="36"/>
        </w:rPr>
      </w:pPr>
    </w:p>
    <w:p w:rsidR="007909E7" w:rsidRPr="007909E7" w:rsidRDefault="007909E7" w:rsidP="007909E7">
      <w:pPr>
        <w:jc w:val="center"/>
        <w:rPr>
          <w:rFonts w:ascii="Copperplate Gothic Bold" w:hAnsi="Copperplate Gothic Bold"/>
          <w:sz w:val="36"/>
          <w:szCs w:val="36"/>
        </w:rPr>
      </w:pPr>
      <w:r w:rsidRPr="007909E7">
        <w:rPr>
          <w:rFonts w:ascii="Copperplate Gothic Bold" w:hAnsi="Copperplate Gothic Bold"/>
          <w:b/>
          <w:bCs/>
          <w:sz w:val="36"/>
          <w:szCs w:val="36"/>
        </w:rPr>
        <w:t>Voie des pentoses phosphates (PPP)</w:t>
      </w:r>
    </w:p>
    <w:p w:rsidR="007909E7" w:rsidRDefault="007909E7" w:rsidP="007909E7">
      <w:pPr>
        <w:spacing w:after="120" w:line="240" w:lineRule="auto"/>
        <w:rPr>
          <w:sz w:val="28"/>
          <w:szCs w:val="28"/>
        </w:rPr>
      </w:pPr>
    </w:p>
    <w:p w:rsidR="00D75BA0" w:rsidRPr="007909E7" w:rsidRDefault="00D75BA0" w:rsidP="007909E7">
      <w:pPr>
        <w:spacing w:after="120" w:line="240" w:lineRule="auto"/>
        <w:rPr>
          <w:sz w:val="28"/>
          <w:szCs w:val="28"/>
        </w:rPr>
      </w:pPr>
    </w:p>
    <w:p w:rsidR="007909E7" w:rsidRPr="00D00E6C" w:rsidRDefault="007909E7" w:rsidP="00D00E6C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sz w:val="28"/>
          <w:szCs w:val="28"/>
        </w:rPr>
      </w:pPr>
      <w:r w:rsidRPr="00D00E6C">
        <w:rPr>
          <w:sz w:val="28"/>
          <w:szCs w:val="28"/>
        </w:rPr>
        <w:t xml:space="preserve">La voie des pentoses phosphates (ou voie du phosphogluconate) génère du </w:t>
      </w:r>
      <w:r w:rsidRPr="00D00E6C">
        <w:rPr>
          <w:b/>
          <w:sz w:val="28"/>
          <w:szCs w:val="28"/>
        </w:rPr>
        <w:t>NADPH</w:t>
      </w:r>
      <w:r w:rsidRPr="00D00E6C">
        <w:rPr>
          <w:sz w:val="28"/>
          <w:szCs w:val="28"/>
        </w:rPr>
        <w:t xml:space="preserve">, indispensable aux réactions réductrices de biosynthèse (en particulier, lors de la synthèse </w:t>
      </w:r>
      <w:r w:rsidR="00B161D0">
        <w:rPr>
          <w:sz w:val="28"/>
          <w:szCs w:val="28"/>
        </w:rPr>
        <w:t xml:space="preserve">des acides gras, des </w:t>
      </w:r>
      <w:r w:rsidR="00A003F0">
        <w:rPr>
          <w:sz w:val="28"/>
          <w:szCs w:val="28"/>
        </w:rPr>
        <w:t>cholestérol</w:t>
      </w:r>
      <w:r w:rsidR="00B161D0">
        <w:rPr>
          <w:sz w:val="28"/>
          <w:szCs w:val="28"/>
        </w:rPr>
        <w:t xml:space="preserve"> et GSH</w:t>
      </w:r>
      <w:r w:rsidRPr="00D00E6C">
        <w:rPr>
          <w:sz w:val="28"/>
          <w:szCs w:val="28"/>
        </w:rPr>
        <w:t xml:space="preserve">). </w:t>
      </w:r>
    </w:p>
    <w:p w:rsidR="007909E7" w:rsidRPr="00D00E6C" w:rsidRDefault="007909E7" w:rsidP="00D00E6C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sz w:val="28"/>
          <w:szCs w:val="28"/>
        </w:rPr>
      </w:pPr>
      <w:r w:rsidRPr="00D00E6C">
        <w:rPr>
          <w:sz w:val="28"/>
          <w:szCs w:val="28"/>
        </w:rPr>
        <w:t xml:space="preserve">Cette voie est présente essentiellement dans le </w:t>
      </w:r>
      <w:r w:rsidRPr="00D00E6C">
        <w:rPr>
          <w:b/>
          <w:color w:val="FF0000"/>
          <w:sz w:val="28"/>
          <w:szCs w:val="28"/>
        </w:rPr>
        <w:t>cytosol</w:t>
      </w:r>
      <w:r w:rsidRPr="00D00E6C">
        <w:rPr>
          <w:sz w:val="28"/>
          <w:szCs w:val="28"/>
        </w:rPr>
        <w:t xml:space="preserve"> des cellules des </w:t>
      </w:r>
      <w:r w:rsidRPr="00D00E6C">
        <w:rPr>
          <w:i/>
          <w:sz w:val="28"/>
          <w:szCs w:val="28"/>
        </w:rPr>
        <w:t>glandes mammaires, du tissu adipeux, du foie et du cortex surrénal</w:t>
      </w:r>
      <w:r w:rsidRPr="00D00E6C">
        <w:rPr>
          <w:sz w:val="28"/>
          <w:szCs w:val="28"/>
        </w:rPr>
        <w:t xml:space="preserve">. Outre le NADPH, la voie des pentoses phosphates produit du </w:t>
      </w:r>
      <w:r w:rsidRPr="00D00E6C">
        <w:rPr>
          <w:b/>
          <w:sz w:val="28"/>
          <w:szCs w:val="28"/>
        </w:rPr>
        <w:t>ribose 5-phosphate</w:t>
      </w:r>
      <w:r w:rsidRPr="00D00E6C">
        <w:rPr>
          <w:sz w:val="28"/>
          <w:szCs w:val="28"/>
        </w:rPr>
        <w:t xml:space="preserve"> précurseur de la synthèse des nucléotides, des acides nucléiques et de coenzymes.</w:t>
      </w:r>
    </w:p>
    <w:p w:rsidR="007909E7" w:rsidRDefault="007909E7" w:rsidP="00D00E6C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 w:rsidRPr="00D00E6C">
        <w:rPr>
          <w:sz w:val="28"/>
          <w:szCs w:val="28"/>
        </w:rPr>
        <w:t xml:space="preserve">Le glucose 6-phosphate est à la fois le substrat de la voie des pentoses phosphates et celui de la </w:t>
      </w:r>
      <w:hyperlink r:id="rId31" w:history="1">
        <w:r w:rsidRPr="00D00E6C">
          <w:rPr>
            <w:rStyle w:val="Lienhypertexte"/>
            <w:bCs/>
            <w:color w:val="auto"/>
            <w:sz w:val="28"/>
            <w:szCs w:val="28"/>
            <w:u w:val="none"/>
          </w:rPr>
          <w:t>glycolyse</w:t>
        </w:r>
      </w:hyperlink>
      <w:r w:rsidRPr="00D00E6C">
        <w:rPr>
          <w:sz w:val="28"/>
          <w:szCs w:val="28"/>
        </w:rPr>
        <w:t xml:space="preserve"> ; le choix relatif entre ces deux voies dépend des exigences cellulaires ponctuelles en énergie métabolique (ATP) et en précurseurs biosynthétiques.</w:t>
      </w:r>
    </w:p>
    <w:p w:rsidR="007909E7" w:rsidRPr="00D00E6C" w:rsidRDefault="007909E7" w:rsidP="00D00E6C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 w:rsidRPr="00D00E6C">
        <w:rPr>
          <w:sz w:val="28"/>
          <w:szCs w:val="28"/>
        </w:rPr>
        <w:t>La voie des pentoses phosphates se divise en deux parties :</w:t>
      </w:r>
    </w:p>
    <w:p w:rsidR="007909E7" w:rsidRPr="00D00E6C" w:rsidRDefault="007909E7" w:rsidP="00D00E6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D00E6C">
        <w:rPr>
          <w:sz w:val="28"/>
          <w:szCs w:val="28"/>
        </w:rPr>
        <w:t>un segment oxydatif irréversible,</w:t>
      </w:r>
    </w:p>
    <w:p w:rsidR="007909E7" w:rsidRPr="00D00E6C" w:rsidRDefault="007909E7" w:rsidP="00D00E6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D00E6C">
        <w:rPr>
          <w:sz w:val="28"/>
          <w:szCs w:val="28"/>
        </w:rPr>
        <w:t>un segment non oxydatif réversible.</w:t>
      </w:r>
    </w:p>
    <w:p w:rsidR="00D00E6C" w:rsidRDefault="00D00E6C" w:rsidP="007909E7">
      <w:pPr>
        <w:spacing w:after="120" w:line="240" w:lineRule="auto"/>
        <w:jc w:val="both"/>
        <w:rPr>
          <w:b/>
          <w:bCs/>
          <w:sz w:val="28"/>
          <w:szCs w:val="28"/>
        </w:rPr>
      </w:pPr>
    </w:p>
    <w:p w:rsidR="00D75BA0" w:rsidRDefault="00D75BA0" w:rsidP="007909E7">
      <w:pPr>
        <w:spacing w:after="120" w:line="240" w:lineRule="auto"/>
        <w:jc w:val="both"/>
        <w:rPr>
          <w:b/>
          <w:bCs/>
          <w:sz w:val="28"/>
          <w:szCs w:val="28"/>
        </w:rPr>
      </w:pPr>
    </w:p>
    <w:p w:rsidR="00D75BA0" w:rsidRDefault="00D75BA0" w:rsidP="007909E7">
      <w:pPr>
        <w:spacing w:after="120" w:line="240" w:lineRule="auto"/>
        <w:jc w:val="both"/>
        <w:rPr>
          <w:b/>
          <w:bCs/>
          <w:sz w:val="28"/>
          <w:szCs w:val="28"/>
        </w:rPr>
      </w:pPr>
    </w:p>
    <w:p w:rsidR="007909E7" w:rsidRPr="00D00E6C" w:rsidRDefault="00A003F0" w:rsidP="00D00E6C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Le segment oxydative</w:t>
      </w:r>
    </w:p>
    <w:p w:rsidR="00D00E6C" w:rsidRDefault="00D00E6C" w:rsidP="007909E7">
      <w:pPr>
        <w:spacing w:after="120" w:line="240" w:lineRule="auto"/>
        <w:jc w:val="both"/>
        <w:rPr>
          <w:sz w:val="28"/>
          <w:szCs w:val="28"/>
        </w:rPr>
      </w:pPr>
    </w:p>
    <w:p w:rsidR="007909E7" w:rsidRDefault="007909E7" w:rsidP="007909E7">
      <w:pPr>
        <w:spacing w:after="120" w:line="240" w:lineRule="auto"/>
        <w:jc w:val="both"/>
        <w:rPr>
          <w:sz w:val="28"/>
          <w:szCs w:val="28"/>
        </w:rPr>
      </w:pPr>
      <w:r w:rsidRPr="007909E7">
        <w:rPr>
          <w:sz w:val="28"/>
          <w:szCs w:val="28"/>
        </w:rPr>
        <w:t>Le glucose 6-phosphate est transformé en ribulose 5-phosphate avec production de deux NADPH et d'un CO</w:t>
      </w:r>
      <w:r w:rsidRPr="007909E7">
        <w:rPr>
          <w:sz w:val="28"/>
          <w:szCs w:val="28"/>
          <w:vertAlign w:val="subscript"/>
        </w:rPr>
        <w:t>2</w:t>
      </w:r>
      <w:r w:rsidRPr="007909E7">
        <w:rPr>
          <w:sz w:val="28"/>
          <w:szCs w:val="28"/>
        </w:rPr>
        <w:t>.</w:t>
      </w:r>
    </w:p>
    <w:p w:rsidR="00D00E6C" w:rsidRPr="00D00E6C" w:rsidRDefault="00D00E6C" w:rsidP="00D00E6C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  <w:lang w:val="fr-FR"/>
        </w:rPr>
      </w:pPr>
      <w:r w:rsidRPr="00D00E6C">
        <w:rPr>
          <w:color w:val="000000"/>
          <w:sz w:val="28"/>
          <w:szCs w:val="28"/>
          <w:lang w:val="fr-FR"/>
        </w:rPr>
        <w:t xml:space="preserve">la première étape est une réaction </w:t>
      </w:r>
      <w:r w:rsidRPr="00D00E6C">
        <w:rPr>
          <w:sz w:val="28"/>
          <w:szCs w:val="28"/>
          <w:lang w:val="fr-FR"/>
        </w:rPr>
        <w:t>d'</w:t>
      </w:r>
      <w:hyperlink r:id="rId32" w:history="1">
        <w:r w:rsidRPr="00D00E6C">
          <w:rPr>
            <w:rStyle w:val="Lienhypertexte"/>
            <w:color w:val="auto"/>
            <w:sz w:val="28"/>
            <w:szCs w:val="28"/>
            <w:u w:val="none"/>
            <w:lang w:val="fr-FR"/>
          </w:rPr>
          <w:t>oxydo-réduction</w:t>
        </w:r>
      </w:hyperlink>
      <w:r w:rsidRPr="00D00E6C">
        <w:rPr>
          <w:color w:val="000000"/>
          <w:sz w:val="28"/>
          <w:szCs w:val="28"/>
          <w:lang w:val="fr-FR"/>
        </w:rPr>
        <w:t xml:space="preserve"> catalysée par la G-6-P DH </w:t>
      </w:r>
    </w:p>
    <w:p w:rsidR="00D00E6C" w:rsidRPr="00D00E6C" w:rsidRDefault="00D00E6C" w:rsidP="00D00E6C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  <w:lang w:val="fr-FR"/>
        </w:rPr>
      </w:pPr>
      <w:r w:rsidRPr="00D00E6C">
        <w:rPr>
          <w:color w:val="000000"/>
          <w:sz w:val="28"/>
          <w:szCs w:val="28"/>
          <w:lang w:val="fr-FR"/>
        </w:rPr>
        <w:t xml:space="preserve">la deuxième est une hydrolyse catalysée par une gluconolactonase. </w:t>
      </w:r>
    </w:p>
    <w:p w:rsidR="00D00E6C" w:rsidRPr="00D00E6C" w:rsidRDefault="00D00E6C" w:rsidP="00D00E6C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  <w:lang w:val="fr-FR"/>
        </w:rPr>
      </w:pPr>
      <w:r w:rsidRPr="00D00E6C">
        <w:rPr>
          <w:color w:val="000000"/>
          <w:sz w:val="28"/>
          <w:szCs w:val="28"/>
          <w:lang w:val="fr-FR"/>
        </w:rPr>
        <w:t>la troisième, catalysée par la 6-phosphogluconate DH, est une réaction d'</w:t>
      </w:r>
      <w:r w:rsidR="00A003F0" w:rsidRPr="00D00E6C">
        <w:rPr>
          <w:color w:val="000000"/>
          <w:sz w:val="28"/>
          <w:szCs w:val="28"/>
          <w:lang w:val="fr-FR"/>
        </w:rPr>
        <w:t>oxydoréduction</w:t>
      </w:r>
      <w:r w:rsidRPr="00D00E6C">
        <w:rPr>
          <w:color w:val="000000"/>
          <w:sz w:val="28"/>
          <w:szCs w:val="28"/>
          <w:lang w:val="fr-FR"/>
        </w:rPr>
        <w:t xml:space="preserve"> suivie </w:t>
      </w:r>
    </w:p>
    <w:p w:rsidR="00D00E6C" w:rsidRDefault="00D00E6C" w:rsidP="00D00E6C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fr-FR"/>
        </w:rPr>
      </w:pPr>
      <w:r w:rsidRPr="00D00E6C">
        <w:rPr>
          <w:color w:val="000000"/>
          <w:sz w:val="28"/>
          <w:szCs w:val="28"/>
          <w:lang w:val="fr-FR"/>
        </w:rPr>
        <w:t xml:space="preserve">d'une </w:t>
      </w:r>
      <w:hyperlink r:id="rId33" w:history="1">
        <w:r w:rsidRPr="00D00E6C">
          <w:rPr>
            <w:rStyle w:val="Lienhypertexte"/>
            <w:color w:val="auto"/>
            <w:sz w:val="28"/>
            <w:szCs w:val="28"/>
            <w:u w:val="none"/>
            <w:lang w:val="fr-FR"/>
          </w:rPr>
          <w:t>décarboxylation spontanée</w:t>
        </w:r>
      </w:hyperlink>
      <w:r w:rsidRPr="00D00E6C">
        <w:rPr>
          <w:sz w:val="28"/>
          <w:szCs w:val="28"/>
          <w:lang w:val="fr-FR"/>
        </w:rPr>
        <w:t>.</w:t>
      </w:r>
    </w:p>
    <w:p w:rsidR="00D75BA0" w:rsidRDefault="00D75BA0" w:rsidP="00D75BA0">
      <w:pPr>
        <w:pStyle w:val="NormalWeb"/>
        <w:spacing w:before="0" w:beforeAutospacing="0" w:after="0" w:afterAutospacing="0"/>
        <w:ind w:left="1440"/>
        <w:rPr>
          <w:sz w:val="28"/>
          <w:szCs w:val="28"/>
          <w:lang w:val="fr-FR"/>
        </w:rPr>
      </w:pPr>
    </w:p>
    <w:p w:rsidR="00D75BA0" w:rsidRDefault="00D75BA0" w:rsidP="00D75BA0">
      <w:pPr>
        <w:pStyle w:val="NormalWeb"/>
        <w:spacing w:before="0" w:beforeAutospacing="0" w:after="0" w:afterAutospacing="0"/>
        <w:rPr>
          <w:sz w:val="28"/>
          <w:szCs w:val="28"/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6099175" cy="1502171"/>
            <wp:effectExtent l="19050" t="0" r="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150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6C" w:rsidRDefault="00D75BA0" w:rsidP="00D75BA0">
      <w:pPr>
        <w:pStyle w:val="NormalWeb"/>
        <w:spacing w:before="0" w:beforeAutospacing="0" w:after="0" w:afterAutospacing="0"/>
        <w:ind w:left="450"/>
        <w:rPr>
          <w:sz w:val="28"/>
          <w:szCs w:val="28"/>
        </w:rPr>
      </w:pPr>
      <w:r w:rsidRPr="00D75BA0">
        <w:rPr>
          <w:sz w:val="28"/>
          <w:szCs w:val="28"/>
        </w:rPr>
        <w:t xml:space="preserve">    G-</w:t>
      </w:r>
      <w:r>
        <w:rPr>
          <w:sz w:val="28"/>
          <w:szCs w:val="28"/>
        </w:rPr>
        <w:t>6-P</w:t>
      </w:r>
      <w:r w:rsidRPr="00D75BA0">
        <w:rPr>
          <w:sz w:val="28"/>
          <w:szCs w:val="28"/>
        </w:rPr>
        <w:t xml:space="preserve">                                            6</w:t>
      </w:r>
      <w:r>
        <w:rPr>
          <w:sz w:val="28"/>
          <w:szCs w:val="28"/>
        </w:rPr>
        <w:t>-</w:t>
      </w:r>
      <w:r w:rsidRPr="00D75BA0">
        <w:rPr>
          <w:sz w:val="28"/>
          <w:szCs w:val="28"/>
        </w:rPr>
        <w:t xml:space="preserve"> </w:t>
      </w:r>
      <w:r>
        <w:rPr>
          <w:sz w:val="28"/>
          <w:szCs w:val="28"/>
        </w:rPr>
        <w:t>P-</w:t>
      </w:r>
      <w:r w:rsidRPr="00D75BA0">
        <w:rPr>
          <w:sz w:val="28"/>
          <w:szCs w:val="28"/>
        </w:rPr>
        <w:t xml:space="preserve"> Gluconolactone         </w:t>
      </w:r>
      <w:r>
        <w:rPr>
          <w:sz w:val="28"/>
          <w:szCs w:val="28"/>
        </w:rPr>
        <w:t xml:space="preserve">   </w:t>
      </w:r>
      <w:r w:rsidRPr="00D75BA0">
        <w:rPr>
          <w:sz w:val="28"/>
          <w:szCs w:val="28"/>
        </w:rPr>
        <w:t xml:space="preserve"> 6</w:t>
      </w:r>
      <w:r>
        <w:rPr>
          <w:sz w:val="28"/>
          <w:szCs w:val="28"/>
        </w:rPr>
        <w:t>-</w:t>
      </w:r>
      <w:r w:rsidRPr="00D75BA0">
        <w:rPr>
          <w:sz w:val="28"/>
          <w:szCs w:val="28"/>
        </w:rPr>
        <w:t xml:space="preserve"> P</w:t>
      </w:r>
      <w:r>
        <w:rPr>
          <w:sz w:val="28"/>
          <w:szCs w:val="28"/>
        </w:rPr>
        <w:t>-</w:t>
      </w:r>
      <w:r w:rsidRPr="00D75BA0">
        <w:rPr>
          <w:sz w:val="28"/>
          <w:szCs w:val="28"/>
        </w:rPr>
        <w:t>gluconate</w:t>
      </w:r>
    </w:p>
    <w:p w:rsidR="00D75BA0" w:rsidRDefault="00D75BA0" w:rsidP="00D75BA0">
      <w:pPr>
        <w:pStyle w:val="NormalWeb"/>
        <w:spacing w:before="0" w:beforeAutospacing="0" w:after="0" w:afterAutospacing="0"/>
        <w:ind w:left="450"/>
        <w:rPr>
          <w:sz w:val="28"/>
          <w:szCs w:val="28"/>
        </w:rPr>
      </w:pPr>
    </w:p>
    <w:p w:rsidR="00D75BA0" w:rsidRPr="00D75BA0" w:rsidRDefault="00D75BA0" w:rsidP="00D75BA0">
      <w:pPr>
        <w:pStyle w:val="NormalWeb"/>
        <w:spacing w:before="0" w:beforeAutospacing="0" w:after="0" w:afterAutospacing="0"/>
        <w:ind w:left="450"/>
        <w:rPr>
          <w:sz w:val="28"/>
          <w:szCs w:val="28"/>
        </w:rPr>
      </w:pPr>
    </w:p>
    <w:p w:rsidR="00D00E6C" w:rsidRDefault="00D75BA0" w:rsidP="00D00E6C">
      <w:pPr>
        <w:pStyle w:val="NormalWeb"/>
        <w:spacing w:before="0" w:beforeAutospacing="0" w:after="0" w:afterAutospacing="0"/>
        <w:rPr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5143500" cy="1609725"/>
            <wp:effectExtent l="19050" t="0" r="0" b="0"/>
            <wp:docPr id="1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fr-FR"/>
        </w:rPr>
        <w:t>Ribulose 5 P</w:t>
      </w:r>
    </w:p>
    <w:p w:rsidR="00D75BA0" w:rsidRPr="00D75BA0" w:rsidRDefault="00D75BA0" w:rsidP="00D75BA0">
      <w:pPr>
        <w:pStyle w:val="NormalWeb"/>
        <w:rPr>
          <w:rStyle w:val="titre3grenat1"/>
          <w:rFonts w:ascii="Verdana" w:hAnsi="Verdana"/>
          <w:b w:val="0"/>
          <w:bCs w:val="0"/>
          <w:color w:val="000000"/>
          <w:sz w:val="28"/>
          <w:szCs w:val="28"/>
        </w:rPr>
      </w:pPr>
      <w:bookmarkStart w:id="0" w:name="pentononox"/>
      <w:bookmarkEnd w:id="0"/>
    </w:p>
    <w:p w:rsidR="00AF7497" w:rsidRPr="00AF7497" w:rsidRDefault="00D00E6C" w:rsidP="00AF7497">
      <w:pPr>
        <w:pStyle w:val="NormalWeb"/>
        <w:numPr>
          <w:ilvl w:val="0"/>
          <w:numId w:val="5"/>
        </w:numPr>
        <w:rPr>
          <w:rFonts w:ascii="Verdana" w:hAnsi="Verdana"/>
          <w:color w:val="000000"/>
          <w:sz w:val="28"/>
          <w:szCs w:val="28"/>
        </w:rPr>
      </w:pPr>
      <w:r w:rsidRPr="00D00E6C">
        <w:rPr>
          <w:rStyle w:val="titre3grenat1"/>
          <w:rFonts w:ascii="Verdana" w:hAnsi="Verdana"/>
          <w:sz w:val="28"/>
          <w:szCs w:val="28"/>
        </w:rPr>
        <w:t xml:space="preserve">Le segment non </w:t>
      </w:r>
      <w:r w:rsidR="00A003F0" w:rsidRPr="00D00E6C">
        <w:rPr>
          <w:rStyle w:val="titre3grenat1"/>
          <w:rFonts w:ascii="Verdana" w:hAnsi="Verdana"/>
          <w:sz w:val="28"/>
          <w:szCs w:val="28"/>
        </w:rPr>
        <w:t>oxidative</w:t>
      </w:r>
    </w:p>
    <w:p w:rsidR="00D00E6C" w:rsidRPr="00D00E6C" w:rsidRDefault="00D00E6C" w:rsidP="00D00E6C">
      <w:pPr>
        <w:pStyle w:val="NormalWeb"/>
        <w:rPr>
          <w:color w:val="000000"/>
          <w:sz w:val="28"/>
          <w:szCs w:val="28"/>
          <w:lang w:val="fr-FR"/>
        </w:rPr>
      </w:pPr>
      <w:r w:rsidRPr="00D00E6C">
        <w:rPr>
          <w:color w:val="000000"/>
          <w:sz w:val="28"/>
          <w:szCs w:val="28"/>
          <w:lang w:val="fr-FR"/>
        </w:rPr>
        <w:t>Ce segment débute par une interconversion (</w:t>
      </w:r>
      <w:r w:rsidRPr="00CA3CE1">
        <w:rPr>
          <w:b/>
          <w:color w:val="000000"/>
          <w:sz w:val="28"/>
          <w:szCs w:val="28"/>
          <w:lang w:val="fr-FR"/>
        </w:rPr>
        <w:t>isomérisation</w:t>
      </w:r>
      <w:r w:rsidRPr="00D00E6C">
        <w:rPr>
          <w:color w:val="000000"/>
          <w:sz w:val="28"/>
          <w:szCs w:val="28"/>
          <w:lang w:val="fr-FR"/>
        </w:rPr>
        <w:t xml:space="preserve"> et épimérisation) des pentoses phosphates.</w:t>
      </w:r>
    </w:p>
    <w:p w:rsidR="00D00E6C" w:rsidRPr="00D00E6C" w:rsidRDefault="00D00E6C" w:rsidP="00D00E6C">
      <w:pPr>
        <w:pStyle w:val="NormalWeb"/>
        <w:spacing w:beforeAutospacing="0" w:after="0" w:afterAutospacing="0"/>
        <w:jc w:val="both"/>
        <w:rPr>
          <w:sz w:val="28"/>
          <w:szCs w:val="28"/>
          <w:lang w:val="fr-FR"/>
        </w:rPr>
      </w:pPr>
      <w:r w:rsidRPr="00D00E6C">
        <w:rPr>
          <w:sz w:val="28"/>
          <w:szCs w:val="28"/>
          <w:lang w:val="fr-FR"/>
        </w:rPr>
        <w:t>La ribulose 5-phosphate isomérase interconvertit le ribulose 5-phosphate et le ribose 5-phosphate par une réaction d'</w:t>
      </w:r>
      <w:hyperlink r:id="rId36" w:history="1">
        <w:r w:rsidRPr="00D00E6C">
          <w:rPr>
            <w:rStyle w:val="Lienhypertexte"/>
            <w:bCs/>
            <w:color w:val="auto"/>
            <w:sz w:val="28"/>
            <w:szCs w:val="28"/>
            <w:u w:val="none"/>
            <w:lang w:val="fr-FR"/>
          </w:rPr>
          <w:t>isomérisation</w:t>
        </w:r>
      </w:hyperlink>
      <w:r w:rsidRPr="00D00E6C">
        <w:rPr>
          <w:sz w:val="28"/>
          <w:szCs w:val="28"/>
          <w:lang w:val="fr-FR"/>
        </w:rPr>
        <w:t xml:space="preserve"> (cétose/aldose) analogue à la transformation du glucose 6-phosphate en fructose 6-phosphate. La ribulose 5-phosphate épimérase interconvertit le ribulose 5-phosphate et le xylulose 5-phosphate par un changement de configuration de l'hydroxyle en C3. Il existe un équilibre entre les trois pentoses phosphates.</w:t>
      </w:r>
    </w:p>
    <w:p w:rsidR="00D00E6C" w:rsidRPr="00D00E6C" w:rsidRDefault="00D00E6C" w:rsidP="00D00E6C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D00E6C">
        <w:rPr>
          <w:sz w:val="28"/>
          <w:szCs w:val="28"/>
          <w:lang w:val="fr-FR"/>
        </w:rPr>
        <w:t>A ce stade, un glucose 6-phosphate a été converti en un pentose phosphate avec libération de deux NADPH et un CO</w:t>
      </w:r>
      <w:r w:rsidRPr="00D00E6C">
        <w:rPr>
          <w:sz w:val="28"/>
          <w:szCs w:val="28"/>
          <w:vertAlign w:val="subscript"/>
          <w:lang w:val="fr-FR"/>
        </w:rPr>
        <w:t>2</w:t>
      </w:r>
      <w:r w:rsidRPr="00D00E6C">
        <w:rPr>
          <w:sz w:val="28"/>
          <w:szCs w:val="28"/>
          <w:lang w:val="fr-FR"/>
        </w:rPr>
        <w:t>. Le ribose 5-phosphate et le NADPH peuvent être utilisés pour des réactions de biosynthèse. Cependant, si la cellule nécessite plus de NADPH que de ribose 5-</w:t>
      </w:r>
      <w:r w:rsidR="00A003F0" w:rsidRPr="00D00E6C">
        <w:rPr>
          <w:sz w:val="28"/>
          <w:szCs w:val="28"/>
          <w:lang w:val="fr-FR"/>
        </w:rPr>
        <w:t>phosphate</w:t>
      </w:r>
      <w:r w:rsidRPr="00D00E6C">
        <w:rPr>
          <w:sz w:val="28"/>
          <w:szCs w:val="28"/>
          <w:lang w:val="fr-FR"/>
        </w:rPr>
        <w:t>, le segment non oxydatif se poursuit par une série de trois réactions conduisant au glycéraldéhyde 3-phosphate et au fructose-6-phosphate, intermédiaires de la glycolyse.</w:t>
      </w:r>
    </w:p>
    <w:p w:rsidR="00AF7497" w:rsidRDefault="00D00E6C" w:rsidP="00AF7497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D00E6C">
        <w:rPr>
          <w:sz w:val="28"/>
          <w:szCs w:val="28"/>
          <w:lang w:val="fr-FR"/>
        </w:rPr>
        <w:t xml:space="preserve">La première et la troisième réactions sont catalysées par une </w:t>
      </w:r>
      <w:hyperlink r:id="rId37" w:tgtFrame="_blank" w:history="1">
        <w:r w:rsidRPr="00CA3CE1">
          <w:rPr>
            <w:rStyle w:val="Lienhypertexte"/>
            <w:b/>
            <w:bCs/>
            <w:color w:val="auto"/>
            <w:sz w:val="28"/>
            <w:szCs w:val="28"/>
            <w:u w:val="none"/>
            <w:lang w:val="fr-FR"/>
          </w:rPr>
          <w:t>transcétolase</w:t>
        </w:r>
      </w:hyperlink>
      <w:r w:rsidRPr="00CA3CE1">
        <w:rPr>
          <w:b/>
          <w:sz w:val="28"/>
          <w:szCs w:val="28"/>
          <w:lang w:val="fr-FR"/>
        </w:rPr>
        <w:t xml:space="preserve"> </w:t>
      </w:r>
      <w:r w:rsidRPr="00D00E6C">
        <w:rPr>
          <w:sz w:val="28"/>
          <w:szCs w:val="28"/>
          <w:lang w:val="fr-FR"/>
        </w:rPr>
        <w:t xml:space="preserve">(coenzyme : </w:t>
      </w:r>
      <w:hyperlink r:id="rId38" w:history="1">
        <w:r w:rsidRPr="00D00E6C">
          <w:rPr>
            <w:rStyle w:val="Lienhypertexte"/>
            <w:bCs/>
            <w:color w:val="auto"/>
            <w:sz w:val="28"/>
            <w:szCs w:val="28"/>
            <w:u w:val="none"/>
            <w:lang w:val="fr-FR"/>
          </w:rPr>
          <w:t>thiamine pyrophosphate</w:t>
        </w:r>
      </w:hyperlink>
      <w:r w:rsidRPr="00D00E6C">
        <w:rPr>
          <w:sz w:val="28"/>
          <w:szCs w:val="28"/>
          <w:lang w:val="fr-FR"/>
        </w:rPr>
        <w:t xml:space="preserve">) et la deuxième par une </w:t>
      </w:r>
      <w:hyperlink r:id="rId39" w:history="1">
        <w:r w:rsidRPr="00CA3CE1">
          <w:rPr>
            <w:rStyle w:val="Lienhypertexte"/>
            <w:b/>
            <w:bCs/>
            <w:color w:val="auto"/>
            <w:sz w:val="28"/>
            <w:szCs w:val="28"/>
            <w:u w:val="none"/>
            <w:lang w:val="fr-FR"/>
          </w:rPr>
          <w:t>transaldolase</w:t>
        </w:r>
      </w:hyperlink>
      <w:r w:rsidRPr="00D00E6C">
        <w:rPr>
          <w:sz w:val="28"/>
          <w:szCs w:val="28"/>
          <w:lang w:val="fr-FR"/>
        </w:rPr>
        <w:t xml:space="preserve"> (absence de coenzyme, formation d'une base de Schiff avec une lysine du site actif). Ces enzymes catalysent le transfert d'un groupement à deux carbones (transcétolase) ou trois carbones (transaldolase) d'un cétose sur un aldose.</w:t>
      </w:r>
    </w:p>
    <w:p w:rsidR="00AF7497" w:rsidRDefault="00AF7497" w:rsidP="00AF7497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</w:p>
    <w:p w:rsidR="00CA3CE1" w:rsidRPr="00AF7497" w:rsidRDefault="00CA3CE1" w:rsidP="00AF7497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AF7497">
        <w:rPr>
          <w:sz w:val="28"/>
          <w:szCs w:val="28"/>
          <w:lang w:val="fr-FR"/>
        </w:rPr>
        <w:lastRenderedPageBreak/>
        <w:t xml:space="preserve">Cette phase forme deux molécules de fructose-6-phosphate (F6P) et une molécule de glycéraldéhyde-3-phosphate (GA3P) à partir du ribose phosphate généré lors de la première phase. </w:t>
      </w:r>
      <w:r w:rsidRPr="00257B23">
        <w:rPr>
          <w:sz w:val="28"/>
          <w:szCs w:val="28"/>
          <w:lang w:val="fr-FR"/>
        </w:rPr>
        <w:t xml:space="preserve">Le F6P est parfois utilisé pour reconstituer du G6P pour recommencer la première phase oxydative. </w:t>
      </w:r>
    </w:p>
    <w:p w:rsidR="00CA3CE1" w:rsidRPr="00CA3CE1" w:rsidRDefault="00CA3CE1" w:rsidP="00CA3CE1">
      <w:pPr>
        <w:spacing w:after="120" w:line="240" w:lineRule="auto"/>
        <w:jc w:val="both"/>
        <w:rPr>
          <w:sz w:val="28"/>
          <w:szCs w:val="28"/>
          <w:lang w:val="en-US"/>
        </w:rPr>
      </w:pPr>
      <w:r w:rsidRPr="00CA3CE1">
        <w:rPr>
          <w:sz w:val="28"/>
          <w:szCs w:val="28"/>
        </w:rPr>
        <w:t xml:space="preserve">Cette phase est catalysée par deux enzymes, la transaldolase et la transcétolase, qui agissent sur des sucres-phosphate (aldoses et cétose) à 3, 4, 5, 6 ou 7 carbones et catalysent des réactions de transfert d'un ou deux carbones, respectivement. </w:t>
      </w:r>
      <w:r w:rsidRPr="00CA3CE1">
        <w:rPr>
          <w:sz w:val="28"/>
          <w:szCs w:val="28"/>
          <w:lang w:val="en-US"/>
        </w:rPr>
        <w:t>Elles ont comme substrats et produits :</w:t>
      </w:r>
    </w:p>
    <w:p w:rsidR="00CA3CE1" w:rsidRPr="00CA3CE1" w:rsidRDefault="00CA3CE1" w:rsidP="00CA3CE1">
      <w:pPr>
        <w:numPr>
          <w:ilvl w:val="0"/>
          <w:numId w:val="9"/>
        </w:numPr>
        <w:spacing w:after="120" w:line="240" w:lineRule="auto"/>
        <w:jc w:val="both"/>
        <w:rPr>
          <w:sz w:val="28"/>
          <w:szCs w:val="28"/>
          <w:lang w:val="en-US"/>
        </w:rPr>
      </w:pPr>
      <w:r w:rsidRPr="00CA3CE1">
        <w:rPr>
          <w:sz w:val="28"/>
          <w:szCs w:val="28"/>
          <w:lang w:val="en-US"/>
        </w:rPr>
        <w:t>Le glycéraldéhyde-3-phosphate (</w:t>
      </w:r>
      <w:hyperlink r:id="rId40" w:tooltip="Triose" w:history="1">
        <w:r w:rsidRPr="00CA3CE1">
          <w:rPr>
            <w:rStyle w:val="Lienhypertexte"/>
            <w:color w:val="auto"/>
            <w:sz w:val="28"/>
            <w:szCs w:val="28"/>
            <w:lang w:val="en-US"/>
          </w:rPr>
          <w:t>triose</w:t>
        </w:r>
      </w:hyperlink>
      <w:r w:rsidRPr="00CA3CE1">
        <w:rPr>
          <w:sz w:val="28"/>
          <w:szCs w:val="28"/>
          <w:lang w:val="en-US"/>
        </w:rPr>
        <w:t xml:space="preserve">) </w:t>
      </w:r>
    </w:p>
    <w:p w:rsidR="00CA3CE1" w:rsidRPr="00CA3CE1" w:rsidRDefault="00CA3CE1" w:rsidP="00CA3CE1">
      <w:pPr>
        <w:numPr>
          <w:ilvl w:val="0"/>
          <w:numId w:val="9"/>
        </w:numPr>
        <w:spacing w:after="120" w:line="240" w:lineRule="auto"/>
        <w:jc w:val="both"/>
        <w:rPr>
          <w:sz w:val="28"/>
          <w:szCs w:val="28"/>
          <w:lang w:val="en-US"/>
        </w:rPr>
      </w:pPr>
      <w:r w:rsidRPr="00CA3CE1">
        <w:rPr>
          <w:sz w:val="28"/>
          <w:szCs w:val="28"/>
          <w:lang w:val="en-US"/>
        </w:rPr>
        <w:t>L'érythrose-4-phosphate (</w:t>
      </w:r>
      <w:hyperlink r:id="rId41" w:tooltip="Tétrose" w:history="1">
        <w:r w:rsidRPr="00CA3CE1">
          <w:rPr>
            <w:rStyle w:val="Lienhypertexte"/>
            <w:color w:val="auto"/>
            <w:sz w:val="28"/>
            <w:szCs w:val="28"/>
            <w:lang w:val="en-US"/>
          </w:rPr>
          <w:t>tétrose</w:t>
        </w:r>
      </w:hyperlink>
      <w:r w:rsidRPr="00CA3CE1">
        <w:rPr>
          <w:sz w:val="28"/>
          <w:szCs w:val="28"/>
          <w:lang w:val="en-US"/>
        </w:rPr>
        <w:t xml:space="preserve">) </w:t>
      </w:r>
    </w:p>
    <w:p w:rsidR="00CA3CE1" w:rsidRPr="00CA3CE1" w:rsidRDefault="00CA3CE1" w:rsidP="00CA3CE1">
      <w:pPr>
        <w:numPr>
          <w:ilvl w:val="0"/>
          <w:numId w:val="9"/>
        </w:numPr>
        <w:spacing w:after="120" w:line="240" w:lineRule="auto"/>
        <w:jc w:val="both"/>
        <w:rPr>
          <w:sz w:val="28"/>
          <w:szCs w:val="28"/>
        </w:rPr>
      </w:pPr>
      <w:r w:rsidRPr="00CA3CE1">
        <w:rPr>
          <w:sz w:val="28"/>
          <w:szCs w:val="28"/>
        </w:rPr>
        <w:t>Le ribose-5-phopshate et le xylulose-5-phosphate (</w:t>
      </w:r>
      <w:hyperlink r:id="rId42" w:tooltip="Pentose" w:history="1">
        <w:r w:rsidRPr="00CA3CE1">
          <w:rPr>
            <w:rStyle w:val="Lienhypertexte"/>
            <w:color w:val="auto"/>
            <w:sz w:val="28"/>
            <w:szCs w:val="28"/>
          </w:rPr>
          <w:t>pentoses</w:t>
        </w:r>
      </w:hyperlink>
      <w:r w:rsidRPr="00CA3CE1">
        <w:rPr>
          <w:sz w:val="28"/>
          <w:szCs w:val="28"/>
        </w:rPr>
        <w:t xml:space="preserve">) </w:t>
      </w:r>
    </w:p>
    <w:p w:rsidR="00CA3CE1" w:rsidRPr="00CA3CE1" w:rsidRDefault="00CA3CE1" w:rsidP="00CA3CE1">
      <w:pPr>
        <w:numPr>
          <w:ilvl w:val="0"/>
          <w:numId w:val="9"/>
        </w:numPr>
        <w:spacing w:after="120" w:line="240" w:lineRule="auto"/>
        <w:jc w:val="both"/>
        <w:rPr>
          <w:sz w:val="28"/>
          <w:szCs w:val="28"/>
          <w:lang w:val="en-US"/>
        </w:rPr>
      </w:pPr>
      <w:r w:rsidRPr="00CA3CE1">
        <w:rPr>
          <w:sz w:val="28"/>
          <w:szCs w:val="28"/>
          <w:lang w:val="en-US"/>
        </w:rPr>
        <w:t>Le fructose-6-phosphate (</w:t>
      </w:r>
      <w:hyperlink r:id="rId43" w:tooltip="Hexose" w:history="1">
        <w:r w:rsidRPr="00CA3CE1">
          <w:rPr>
            <w:rStyle w:val="Lienhypertexte"/>
            <w:color w:val="auto"/>
            <w:sz w:val="28"/>
            <w:szCs w:val="28"/>
            <w:lang w:val="en-US"/>
          </w:rPr>
          <w:t>hexose</w:t>
        </w:r>
      </w:hyperlink>
      <w:r w:rsidRPr="00CA3CE1">
        <w:rPr>
          <w:sz w:val="28"/>
          <w:szCs w:val="28"/>
          <w:lang w:val="en-US"/>
        </w:rPr>
        <w:t xml:space="preserve">) </w:t>
      </w:r>
    </w:p>
    <w:p w:rsidR="0055766E" w:rsidRPr="00AF7497" w:rsidRDefault="00CA3CE1" w:rsidP="00AF7497">
      <w:pPr>
        <w:numPr>
          <w:ilvl w:val="0"/>
          <w:numId w:val="9"/>
        </w:numPr>
        <w:spacing w:after="120" w:line="240" w:lineRule="auto"/>
        <w:jc w:val="both"/>
        <w:rPr>
          <w:sz w:val="28"/>
          <w:szCs w:val="28"/>
          <w:lang w:val="en-US"/>
        </w:rPr>
      </w:pPr>
      <w:r w:rsidRPr="00CA3CE1">
        <w:rPr>
          <w:sz w:val="28"/>
          <w:szCs w:val="28"/>
          <w:lang w:val="en-US"/>
        </w:rPr>
        <w:t>Le sédoheptulose-7-phosphate (</w:t>
      </w:r>
      <w:hyperlink r:id="rId44" w:tooltip="Heptose" w:history="1">
        <w:r w:rsidRPr="00CA3CE1">
          <w:rPr>
            <w:rStyle w:val="Lienhypertexte"/>
            <w:color w:val="auto"/>
            <w:sz w:val="28"/>
            <w:szCs w:val="28"/>
            <w:lang w:val="en-US"/>
          </w:rPr>
          <w:t>heptose</w:t>
        </w:r>
      </w:hyperlink>
      <w:r w:rsidRPr="00CA3CE1">
        <w:rPr>
          <w:sz w:val="28"/>
          <w:szCs w:val="28"/>
          <w:lang w:val="en-US"/>
        </w:rPr>
        <w:t xml:space="preserve">) </w:t>
      </w:r>
    </w:p>
    <w:p w:rsidR="00D00E6C" w:rsidRPr="00AF7497" w:rsidRDefault="0055766E" w:rsidP="00AF7497">
      <w:pPr>
        <w:pStyle w:val="NormalWeb"/>
        <w:jc w:val="both"/>
        <w:rPr>
          <w:color w:val="000000"/>
          <w:sz w:val="28"/>
          <w:szCs w:val="28"/>
          <w:lang w:val="fr-FR"/>
        </w:rPr>
      </w:pPr>
      <w:r w:rsidRPr="0055766E">
        <w:rPr>
          <w:color w:val="000000"/>
          <w:sz w:val="28"/>
          <w:szCs w:val="28"/>
          <w:lang w:val="fr-FR"/>
        </w:rPr>
        <w:t>Le bilan du segment non oxydatif revient à l'interconversion de trois pentoses phospha</w:t>
      </w:r>
      <w:r>
        <w:rPr>
          <w:color w:val="000000"/>
          <w:sz w:val="28"/>
          <w:szCs w:val="28"/>
          <w:lang w:val="fr-FR"/>
        </w:rPr>
        <w:t>tes en deux F-6-P</w:t>
      </w:r>
      <w:r w:rsidRPr="0055766E">
        <w:rPr>
          <w:color w:val="000000"/>
          <w:sz w:val="28"/>
          <w:szCs w:val="28"/>
          <w:lang w:val="fr-FR"/>
        </w:rPr>
        <w:t xml:space="preserve"> </w:t>
      </w:r>
      <w:r>
        <w:rPr>
          <w:color w:val="000000"/>
          <w:sz w:val="28"/>
          <w:szCs w:val="28"/>
          <w:lang w:val="fr-FR"/>
        </w:rPr>
        <w:t>et un GA-3-P</w:t>
      </w:r>
      <w:r w:rsidRPr="0055766E">
        <w:rPr>
          <w:color w:val="000000"/>
          <w:sz w:val="28"/>
          <w:szCs w:val="28"/>
          <w:lang w:val="fr-FR"/>
        </w:rPr>
        <w:t xml:space="preserve">. Ceux-ci peuvent rejoindre la </w:t>
      </w:r>
      <w:hyperlink r:id="rId45" w:history="1">
        <w:r w:rsidRPr="0055766E">
          <w:rPr>
            <w:rStyle w:val="Lienhypertexte"/>
            <w:color w:val="auto"/>
            <w:sz w:val="28"/>
            <w:szCs w:val="28"/>
            <w:u w:val="none"/>
            <w:lang w:val="fr-FR"/>
          </w:rPr>
          <w:t>glycolyse</w:t>
        </w:r>
      </w:hyperlink>
      <w:r w:rsidRPr="0055766E">
        <w:rPr>
          <w:sz w:val="28"/>
          <w:szCs w:val="28"/>
          <w:lang w:val="fr-FR"/>
        </w:rPr>
        <w:t xml:space="preserve"> </w:t>
      </w:r>
      <w:r w:rsidRPr="0055766E">
        <w:rPr>
          <w:color w:val="000000"/>
          <w:sz w:val="28"/>
          <w:szCs w:val="28"/>
          <w:lang w:val="fr-FR"/>
        </w:rPr>
        <w:t xml:space="preserve">et/ou la </w:t>
      </w:r>
      <w:hyperlink r:id="rId46" w:history="1">
        <w:r w:rsidRPr="0055766E">
          <w:rPr>
            <w:rStyle w:val="Lienhypertexte"/>
            <w:color w:val="auto"/>
            <w:sz w:val="28"/>
            <w:szCs w:val="28"/>
            <w:u w:val="none"/>
            <w:lang w:val="fr-FR"/>
          </w:rPr>
          <w:t>néoglucogenèse</w:t>
        </w:r>
      </w:hyperlink>
      <w:r w:rsidRPr="0055766E">
        <w:rPr>
          <w:color w:val="000000"/>
          <w:sz w:val="28"/>
          <w:szCs w:val="28"/>
          <w:lang w:val="fr-FR"/>
        </w:rPr>
        <w:t xml:space="preserve"> en fonction des besoins cellulaires.</w:t>
      </w:r>
    </w:p>
    <w:p w:rsidR="00AF7497" w:rsidRDefault="00AF7497" w:rsidP="007909E7">
      <w:pPr>
        <w:spacing w:after="12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6099175" cy="4445005"/>
            <wp:effectExtent l="19050" t="0" r="0" b="0"/>
            <wp:docPr id="1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4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497" w:rsidRDefault="00AF7497" w:rsidP="00CA3CE1">
      <w:pPr>
        <w:spacing w:before="300" w:after="60" w:line="312" w:lineRule="auto"/>
        <w:jc w:val="both"/>
        <w:outlineLvl w:val="2"/>
        <w:rPr>
          <w:rFonts w:ascii="Trebuchet MS" w:eastAsia="Times New Roman" w:hAnsi="Trebuchet MS" w:cs="Times New Roman"/>
          <w:color w:val="00A0B0"/>
          <w:spacing w:val="1"/>
          <w:sz w:val="29"/>
        </w:rPr>
      </w:pPr>
    </w:p>
    <w:p w:rsidR="00CA3CE1" w:rsidRPr="00EC0278" w:rsidRDefault="00CA3CE1" w:rsidP="00AF7497">
      <w:pPr>
        <w:spacing w:before="300" w:after="60" w:line="312" w:lineRule="auto"/>
        <w:jc w:val="center"/>
        <w:outlineLvl w:val="2"/>
        <w:rPr>
          <w:rFonts w:ascii="Trebuchet MS" w:eastAsia="Times New Roman" w:hAnsi="Trebuchet MS" w:cs="Times New Roman"/>
          <w:color w:val="00A0B0"/>
          <w:spacing w:val="1"/>
          <w:sz w:val="29"/>
          <w:szCs w:val="29"/>
        </w:rPr>
      </w:pPr>
      <w:r w:rsidRPr="00EC0278">
        <w:rPr>
          <w:rFonts w:ascii="Trebuchet MS" w:eastAsia="Times New Roman" w:hAnsi="Trebuchet MS" w:cs="Times New Roman"/>
          <w:color w:val="00A0B0"/>
          <w:spacing w:val="1"/>
          <w:sz w:val="29"/>
        </w:rPr>
        <w:lastRenderedPageBreak/>
        <w:t>Rôle du Shunt des Pentoses</w:t>
      </w:r>
    </w:p>
    <w:p w:rsidR="00CA3CE1" w:rsidRPr="00CA3CE1" w:rsidRDefault="00CA3CE1" w:rsidP="00CA3CE1">
      <w:pPr>
        <w:spacing w:before="120" w:after="100" w:afterAutospacing="1" w:line="240" w:lineRule="auto"/>
        <w:jc w:val="both"/>
        <w:rPr>
          <w:rFonts w:ascii="Trebuchet MS" w:eastAsia="Times New Roman" w:hAnsi="Trebuchet MS" w:cs="Times New Roman"/>
        </w:rPr>
      </w:pPr>
      <w:r w:rsidRPr="00CA3CE1">
        <w:rPr>
          <w:rFonts w:ascii="Trebuchet MS" w:eastAsia="Times New Roman" w:hAnsi="Trebuchet MS" w:cs="Times New Roman"/>
        </w:rPr>
        <w:t xml:space="preserve">Fournir du NADPH comme protecteur contre le stress oxydatif dans les GR surtout : réduction du GSSG (gluthation oxydé) en GSH. </w:t>
      </w:r>
    </w:p>
    <w:p w:rsidR="00D00E6C" w:rsidRDefault="00CA3CE1" w:rsidP="007909E7">
      <w:p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Le GSH lutte contre les peroxydes, protège l'hémoglobine de l'oxydation et empêche la formation de corps de Heinz Hb-S-S-protéine</w:t>
      </w:r>
      <w:r w:rsidR="001C4934">
        <w:rPr>
          <w:rFonts w:ascii="Trebuchet MS" w:hAnsi="Trebuchet MS"/>
        </w:rPr>
        <w:t xml:space="preserve">.  </w:t>
      </w:r>
    </w:p>
    <w:p w:rsidR="00CA3CE1" w:rsidRPr="00CA3CE1" w:rsidRDefault="00CA3CE1" w:rsidP="00CA3CE1">
      <w:pPr>
        <w:spacing w:after="120" w:line="240" w:lineRule="auto"/>
        <w:jc w:val="both"/>
        <w:rPr>
          <w:sz w:val="28"/>
          <w:szCs w:val="28"/>
        </w:rPr>
      </w:pPr>
      <w:r w:rsidRPr="00CA3CE1">
        <w:rPr>
          <w:sz w:val="28"/>
          <w:szCs w:val="28"/>
        </w:rPr>
        <w:t xml:space="preserve">Le déficit en </w:t>
      </w:r>
      <w:r w:rsidR="001C4934">
        <w:rPr>
          <w:sz w:val="28"/>
          <w:szCs w:val="28"/>
        </w:rPr>
        <w:t xml:space="preserve">G-6-P DH </w:t>
      </w:r>
      <w:r w:rsidRPr="00CA3CE1">
        <w:rPr>
          <w:sz w:val="28"/>
          <w:szCs w:val="28"/>
        </w:rPr>
        <w:t xml:space="preserve">bloque la première réaction d'oxydation de la </w:t>
      </w:r>
      <w:hyperlink r:id="rId48" w:tooltip="Voie des pentoses phosphates" w:history="1">
        <w:r w:rsidRPr="00CA3CE1">
          <w:rPr>
            <w:rStyle w:val="Lienhypertexte"/>
            <w:color w:val="auto"/>
            <w:sz w:val="28"/>
            <w:szCs w:val="28"/>
            <w:u w:val="none"/>
          </w:rPr>
          <w:t>voie des pentoses phosphates</w:t>
        </w:r>
      </w:hyperlink>
      <w:r w:rsidRPr="00CA3CE1">
        <w:rPr>
          <w:sz w:val="28"/>
          <w:szCs w:val="28"/>
        </w:rPr>
        <w:t xml:space="preserve">. Ainsi, la sous-production de </w:t>
      </w:r>
      <w:hyperlink r:id="rId49" w:tooltip="NADPH" w:history="1">
        <w:r w:rsidRPr="00CA3CE1">
          <w:rPr>
            <w:rStyle w:val="Lienhypertexte"/>
            <w:color w:val="auto"/>
            <w:sz w:val="28"/>
            <w:szCs w:val="28"/>
            <w:u w:val="none"/>
          </w:rPr>
          <w:t>NADPH</w:t>
        </w:r>
      </w:hyperlink>
      <w:r w:rsidRPr="00CA3CE1">
        <w:rPr>
          <w:sz w:val="28"/>
          <w:szCs w:val="28"/>
        </w:rPr>
        <w:t xml:space="preserve"> qui en résulte, réduit fortement les capacités </w:t>
      </w:r>
      <w:hyperlink r:id="rId50" w:tooltip="Cellule (biologie)" w:history="1">
        <w:r w:rsidRPr="00CA3CE1">
          <w:rPr>
            <w:rStyle w:val="Lienhypertexte"/>
            <w:color w:val="auto"/>
            <w:sz w:val="28"/>
            <w:szCs w:val="28"/>
            <w:u w:val="none"/>
          </w:rPr>
          <w:t>cellulaires</w:t>
        </w:r>
      </w:hyperlink>
      <w:r w:rsidRPr="00CA3CE1">
        <w:rPr>
          <w:sz w:val="28"/>
          <w:szCs w:val="28"/>
        </w:rPr>
        <w:t xml:space="preserve"> à lutter contre le stress </w:t>
      </w:r>
      <w:hyperlink r:id="rId51" w:tooltip="Oxydation" w:history="1">
        <w:r w:rsidRPr="00CA3CE1">
          <w:rPr>
            <w:rStyle w:val="Lienhypertexte"/>
            <w:color w:val="auto"/>
            <w:sz w:val="28"/>
            <w:szCs w:val="28"/>
            <w:u w:val="none"/>
          </w:rPr>
          <w:t>oxydant</w:t>
        </w:r>
      </w:hyperlink>
      <w:r w:rsidRPr="00CA3CE1">
        <w:rPr>
          <w:sz w:val="28"/>
          <w:szCs w:val="28"/>
        </w:rPr>
        <w:t>.</w:t>
      </w:r>
    </w:p>
    <w:p w:rsidR="00CA3CE1" w:rsidRDefault="00CA3CE1" w:rsidP="007909E7">
      <w:pPr>
        <w:spacing w:after="120" w:line="240" w:lineRule="auto"/>
        <w:jc w:val="both"/>
        <w:rPr>
          <w:sz w:val="28"/>
          <w:szCs w:val="28"/>
        </w:rPr>
      </w:pPr>
      <w:r w:rsidRPr="00CA3CE1">
        <w:rPr>
          <w:sz w:val="28"/>
          <w:szCs w:val="28"/>
        </w:rPr>
        <w:t xml:space="preserve">Les </w:t>
      </w:r>
      <w:hyperlink r:id="rId52" w:tooltip="Hématie" w:history="1">
        <w:r w:rsidRPr="00CA3CE1">
          <w:rPr>
            <w:rStyle w:val="Lienhypertexte"/>
            <w:color w:val="auto"/>
            <w:sz w:val="28"/>
            <w:szCs w:val="28"/>
            <w:u w:val="none"/>
          </w:rPr>
          <w:t>hématies</w:t>
        </w:r>
      </w:hyperlink>
      <w:r w:rsidRPr="00CA3CE1">
        <w:rPr>
          <w:sz w:val="28"/>
          <w:szCs w:val="28"/>
        </w:rPr>
        <w:t xml:space="preserve"> utilisent la voie des </w:t>
      </w:r>
      <w:hyperlink r:id="rId53" w:tooltip="Pentose" w:history="1">
        <w:r w:rsidRPr="00CA3CE1">
          <w:rPr>
            <w:rStyle w:val="Lienhypertexte"/>
            <w:color w:val="auto"/>
            <w:sz w:val="28"/>
            <w:szCs w:val="28"/>
            <w:u w:val="none"/>
          </w:rPr>
          <w:t>pentoses</w:t>
        </w:r>
      </w:hyperlink>
      <w:r w:rsidRPr="00CA3CE1">
        <w:rPr>
          <w:sz w:val="28"/>
          <w:szCs w:val="28"/>
        </w:rPr>
        <w:t xml:space="preserve"> phosphates pour créer du NADPH nécessaire à la formation du </w:t>
      </w:r>
      <w:hyperlink r:id="rId54" w:tooltip="Glutathion" w:history="1">
        <w:r w:rsidRPr="00CA3CE1">
          <w:rPr>
            <w:rStyle w:val="Lienhypertexte"/>
            <w:color w:val="auto"/>
            <w:sz w:val="28"/>
            <w:szCs w:val="28"/>
            <w:u w:val="none"/>
          </w:rPr>
          <w:t>glutathion</w:t>
        </w:r>
      </w:hyperlink>
      <w:r w:rsidRPr="00CA3CE1">
        <w:rPr>
          <w:sz w:val="28"/>
          <w:szCs w:val="28"/>
        </w:rPr>
        <w:t xml:space="preserve">, l'autre voie classique, utilisant les </w:t>
      </w:r>
      <w:hyperlink r:id="rId55" w:tooltip="Mitochondrie" w:history="1">
        <w:r w:rsidRPr="00CA3CE1">
          <w:rPr>
            <w:rStyle w:val="Lienhypertexte"/>
            <w:color w:val="auto"/>
            <w:sz w:val="28"/>
            <w:szCs w:val="28"/>
            <w:u w:val="none"/>
          </w:rPr>
          <w:t>mitochondries</w:t>
        </w:r>
      </w:hyperlink>
      <w:r w:rsidRPr="00CA3CE1">
        <w:rPr>
          <w:sz w:val="28"/>
          <w:szCs w:val="28"/>
        </w:rPr>
        <w:t xml:space="preserve"> n'existant pas dans les globules rouges. Ce dernier est impliqué dans la diminution du stress oxydatif du globule rouge. L'</w:t>
      </w:r>
      <w:hyperlink r:id="rId56" w:tooltip="Hématie" w:history="1">
        <w:r w:rsidRPr="00CA3CE1">
          <w:rPr>
            <w:rStyle w:val="Lienhypertexte"/>
            <w:color w:val="auto"/>
            <w:sz w:val="28"/>
            <w:szCs w:val="28"/>
            <w:u w:val="none"/>
          </w:rPr>
          <w:t>hématie</w:t>
        </w:r>
      </w:hyperlink>
      <w:r w:rsidRPr="00CA3CE1">
        <w:rPr>
          <w:sz w:val="28"/>
          <w:szCs w:val="28"/>
        </w:rPr>
        <w:t xml:space="preserve">, sa </w:t>
      </w:r>
      <w:hyperlink r:id="rId57" w:tooltip="Membrane cellulaire" w:history="1">
        <w:r w:rsidRPr="00CA3CE1">
          <w:rPr>
            <w:rStyle w:val="Lienhypertexte"/>
            <w:color w:val="auto"/>
            <w:sz w:val="28"/>
            <w:szCs w:val="28"/>
            <w:u w:val="none"/>
          </w:rPr>
          <w:t>membrane cellulaire</w:t>
        </w:r>
      </w:hyperlink>
      <w:r w:rsidRPr="00CA3CE1">
        <w:rPr>
          <w:sz w:val="28"/>
          <w:szCs w:val="28"/>
        </w:rPr>
        <w:t xml:space="preserve"> ainsi fragilisée, sera détruite ce qui provoquera une </w:t>
      </w:r>
      <w:hyperlink r:id="rId58" w:tooltip="Anémie" w:history="1">
        <w:r w:rsidRPr="00CA3CE1">
          <w:rPr>
            <w:rStyle w:val="Lienhypertexte"/>
            <w:color w:val="auto"/>
            <w:sz w:val="28"/>
            <w:szCs w:val="28"/>
            <w:u w:val="none"/>
          </w:rPr>
          <w:t>anémie</w:t>
        </w:r>
      </w:hyperlink>
      <w:r w:rsidRPr="00CA3CE1">
        <w:rPr>
          <w:sz w:val="28"/>
          <w:szCs w:val="28"/>
        </w:rPr>
        <w:t xml:space="preserve"> par </w:t>
      </w:r>
      <w:hyperlink r:id="rId59" w:tooltip="Hémolyse" w:history="1">
        <w:r w:rsidRPr="00CA3CE1">
          <w:rPr>
            <w:rStyle w:val="Lienhypertexte"/>
            <w:color w:val="auto"/>
            <w:sz w:val="28"/>
            <w:szCs w:val="28"/>
            <w:u w:val="none"/>
          </w:rPr>
          <w:t>hémolyse</w:t>
        </w:r>
      </w:hyperlink>
      <w:r w:rsidR="001C4934">
        <w:rPr>
          <w:sz w:val="28"/>
          <w:szCs w:val="28"/>
        </w:rPr>
        <w:t>.</w:t>
      </w:r>
      <w:r w:rsidRPr="00CA3CE1">
        <w:rPr>
          <w:sz w:val="28"/>
          <w:szCs w:val="28"/>
        </w:rPr>
        <w:t xml:space="preserve"> </w:t>
      </w:r>
    </w:p>
    <w:p w:rsidR="00D00E6C" w:rsidRDefault="00D00E6C" w:rsidP="007909E7">
      <w:pPr>
        <w:spacing w:after="120" w:line="240" w:lineRule="auto"/>
        <w:jc w:val="both"/>
        <w:rPr>
          <w:sz w:val="28"/>
          <w:szCs w:val="28"/>
        </w:rPr>
      </w:pPr>
    </w:p>
    <w:p w:rsidR="00D00E6C" w:rsidRDefault="00D00E6C" w:rsidP="007909E7">
      <w:pPr>
        <w:spacing w:after="120" w:line="240" w:lineRule="auto"/>
        <w:jc w:val="both"/>
        <w:rPr>
          <w:sz w:val="28"/>
          <w:szCs w:val="28"/>
        </w:rPr>
      </w:pPr>
    </w:p>
    <w:p w:rsidR="00EC0278" w:rsidRPr="00EC0278" w:rsidRDefault="00EC0278" w:rsidP="00EC02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EC0278" w:rsidRPr="00EC02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0278" w:rsidRPr="00EC0278" w:rsidRDefault="00EC0278" w:rsidP="00EC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0E6C" w:rsidRPr="007909E7" w:rsidRDefault="00D00E6C" w:rsidP="007909E7">
      <w:pPr>
        <w:spacing w:after="120" w:line="240" w:lineRule="auto"/>
        <w:jc w:val="both"/>
        <w:rPr>
          <w:sz w:val="28"/>
          <w:szCs w:val="28"/>
        </w:rPr>
      </w:pPr>
    </w:p>
    <w:sectPr w:rsidR="00D00E6C" w:rsidRPr="007909E7" w:rsidSect="003E5425">
      <w:footerReference w:type="default" r:id="rId60"/>
      <w:pgSz w:w="11909" w:h="16834" w:code="9"/>
      <w:pgMar w:top="1152" w:right="1152" w:bottom="1152" w:left="1152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AD" w:rsidRDefault="00774BAD" w:rsidP="00CA11E3">
      <w:pPr>
        <w:spacing w:after="0" w:line="240" w:lineRule="auto"/>
      </w:pPr>
      <w:r>
        <w:separator/>
      </w:r>
    </w:p>
  </w:endnote>
  <w:endnote w:type="continuationSeparator" w:id="0">
    <w:p w:rsidR="00774BAD" w:rsidRDefault="00774BAD" w:rsidP="00CA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19532"/>
      <w:docPartObj>
        <w:docPartGallery w:val="Page Numbers (Bottom of Page)"/>
        <w:docPartUnique/>
      </w:docPartObj>
    </w:sdtPr>
    <w:sdtContent>
      <w:p w:rsidR="008B4698" w:rsidRDefault="009B6239">
        <w:pPr>
          <w:pStyle w:val="Pieddepage"/>
          <w:jc w:val="center"/>
        </w:pPr>
        <w:fldSimple w:instr=" PAGE   \* MERGEFORMAT ">
          <w:r w:rsidR="00391299">
            <w:rPr>
              <w:noProof/>
            </w:rPr>
            <w:t>3</w:t>
          </w:r>
        </w:fldSimple>
      </w:p>
    </w:sdtContent>
  </w:sdt>
  <w:p w:rsidR="008B4698" w:rsidRDefault="008B46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AD" w:rsidRDefault="00774BAD" w:rsidP="00CA11E3">
      <w:pPr>
        <w:spacing w:after="0" w:line="240" w:lineRule="auto"/>
      </w:pPr>
      <w:r>
        <w:separator/>
      </w:r>
    </w:p>
  </w:footnote>
  <w:footnote w:type="continuationSeparator" w:id="0">
    <w:p w:rsidR="00774BAD" w:rsidRDefault="00774BAD" w:rsidP="00CA1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18"/>
      </v:shape>
    </w:pict>
  </w:numPicBullet>
  <w:abstractNum w:abstractNumId="0">
    <w:nsid w:val="0987387D"/>
    <w:multiLevelType w:val="multilevel"/>
    <w:tmpl w:val="C2D2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023DE"/>
    <w:multiLevelType w:val="hybridMultilevel"/>
    <w:tmpl w:val="81B21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53BC"/>
    <w:multiLevelType w:val="multilevel"/>
    <w:tmpl w:val="181E8E88"/>
    <w:lvl w:ilvl="0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05072"/>
    <w:multiLevelType w:val="multilevel"/>
    <w:tmpl w:val="B60C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B3AE1"/>
    <w:multiLevelType w:val="hybridMultilevel"/>
    <w:tmpl w:val="53683AB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A0317C"/>
    <w:multiLevelType w:val="hybridMultilevel"/>
    <w:tmpl w:val="39DC3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71404"/>
    <w:multiLevelType w:val="hybridMultilevel"/>
    <w:tmpl w:val="6CE6111A"/>
    <w:lvl w:ilvl="0" w:tplc="3D86B95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FE26045"/>
    <w:multiLevelType w:val="multilevel"/>
    <w:tmpl w:val="04C0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7106D"/>
    <w:multiLevelType w:val="multilevel"/>
    <w:tmpl w:val="8DC6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E1907"/>
    <w:multiLevelType w:val="multilevel"/>
    <w:tmpl w:val="A11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60736"/>
    <w:multiLevelType w:val="multilevel"/>
    <w:tmpl w:val="A1AA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747FC"/>
    <w:multiLevelType w:val="multilevel"/>
    <w:tmpl w:val="7F4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20C02"/>
    <w:multiLevelType w:val="multilevel"/>
    <w:tmpl w:val="A868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A6083"/>
    <w:multiLevelType w:val="multilevel"/>
    <w:tmpl w:val="9C4C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007FB0"/>
    <w:multiLevelType w:val="multilevel"/>
    <w:tmpl w:val="B534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3673D4"/>
    <w:multiLevelType w:val="multilevel"/>
    <w:tmpl w:val="B21E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E33277"/>
    <w:multiLevelType w:val="hybridMultilevel"/>
    <w:tmpl w:val="44528F7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F87FDF"/>
    <w:multiLevelType w:val="hybridMultilevel"/>
    <w:tmpl w:val="C330B81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01940B3"/>
    <w:multiLevelType w:val="multilevel"/>
    <w:tmpl w:val="BA30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A542BB"/>
    <w:multiLevelType w:val="hybridMultilevel"/>
    <w:tmpl w:val="7584E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07697"/>
    <w:multiLevelType w:val="multilevel"/>
    <w:tmpl w:val="A2E2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416906"/>
    <w:multiLevelType w:val="hybridMultilevel"/>
    <w:tmpl w:val="9EF80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01BE1"/>
    <w:multiLevelType w:val="multilevel"/>
    <w:tmpl w:val="8DFEF4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0A4275"/>
    <w:multiLevelType w:val="hybridMultilevel"/>
    <w:tmpl w:val="84DEB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19"/>
  </w:num>
  <w:num w:numId="5">
    <w:abstractNumId w:val="16"/>
  </w:num>
  <w:num w:numId="6">
    <w:abstractNumId w:val="23"/>
  </w:num>
  <w:num w:numId="7">
    <w:abstractNumId w:val="18"/>
  </w:num>
  <w:num w:numId="8">
    <w:abstractNumId w:val="2"/>
  </w:num>
  <w:num w:numId="9">
    <w:abstractNumId w:val="22"/>
  </w:num>
  <w:num w:numId="10">
    <w:abstractNumId w:val="15"/>
  </w:num>
  <w:num w:numId="11">
    <w:abstractNumId w:val="3"/>
  </w:num>
  <w:num w:numId="12">
    <w:abstractNumId w:val="11"/>
  </w:num>
  <w:num w:numId="13">
    <w:abstractNumId w:val="14"/>
  </w:num>
  <w:num w:numId="14">
    <w:abstractNumId w:val="9"/>
  </w:num>
  <w:num w:numId="15">
    <w:abstractNumId w:val="10"/>
  </w:num>
  <w:num w:numId="16">
    <w:abstractNumId w:val="5"/>
  </w:num>
  <w:num w:numId="17">
    <w:abstractNumId w:val="1"/>
  </w:num>
  <w:num w:numId="18">
    <w:abstractNumId w:val="4"/>
  </w:num>
  <w:num w:numId="19">
    <w:abstractNumId w:val="12"/>
  </w:num>
  <w:num w:numId="20">
    <w:abstractNumId w:val="8"/>
  </w:num>
  <w:num w:numId="21">
    <w:abstractNumId w:val="7"/>
  </w:num>
  <w:num w:numId="22">
    <w:abstractNumId w:val="13"/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9E7"/>
    <w:rsid w:val="000A2FD0"/>
    <w:rsid w:val="000D1E81"/>
    <w:rsid w:val="0012440B"/>
    <w:rsid w:val="001A7AEA"/>
    <w:rsid w:val="001C4934"/>
    <w:rsid w:val="001E7254"/>
    <w:rsid w:val="001F569A"/>
    <w:rsid w:val="001F5993"/>
    <w:rsid w:val="00257B23"/>
    <w:rsid w:val="002D1E05"/>
    <w:rsid w:val="002D1E1D"/>
    <w:rsid w:val="003147A1"/>
    <w:rsid w:val="00391299"/>
    <w:rsid w:val="003C25B8"/>
    <w:rsid w:val="003E5425"/>
    <w:rsid w:val="004411FA"/>
    <w:rsid w:val="00442ADA"/>
    <w:rsid w:val="004771DD"/>
    <w:rsid w:val="004D3FBC"/>
    <w:rsid w:val="00512418"/>
    <w:rsid w:val="00520639"/>
    <w:rsid w:val="00541DB6"/>
    <w:rsid w:val="005575F1"/>
    <w:rsid w:val="0055766E"/>
    <w:rsid w:val="005911B7"/>
    <w:rsid w:val="005A0323"/>
    <w:rsid w:val="00624421"/>
    <w:rsid w:val="00690A24"/>
    <w:rsid w:val="006D4B07"/>
    <w:rsid w:val="0070363D"/>
    <w:rsid w:val="0075001A"/>
    <w:rsid w:val="00774BAD"/>
    <w:rsid w:val="007909E7"/>
    <w:rsid w:val="0079139D"/>
    <w:rsid w:val="00862173"/>
    <w:rsid w:val="008A0ED1"/>
    <w:rsid w:val="008B4698"/>
    <w:rsid w:val="009B6239"/>
    <w:rsid w:val="009C5021"/>
    <w:rsid w:val="009E5CD5"/>
    <w:rsid w:val="00A003F0"/>
    <w:rsid w:val="00A33CFA"/>
    <w:rsid w:val="00A73C0F"/>
    <w:rsid w:val="00AD288A"/>
    <w:rsid w:val="00AF4F34"/>
    <w:rsid w:val="00AF7497"/>
    <w:rsid w:val="00B161D0"/>
    <w:rsid w:val="00B1734C"/>
    <w:rsid w:val="00B22E6A"/>
    <w:rsid w:val="00B800CF"/>
    <w:rsid w:val="00B850FE"/>
    <w:rsid w:val="00BC55C2"/>
    <w:rsid w:val="00C31367"/>
    <w:rsid w:val="00CA11E3"/>
    <w:rsid w:val="00CA3CE1"/>
    <w:rsid w:val="00D00E6C"/>
    <w:rsid w:val="00D1564C"/>
    <w:rsid w:val="00D47AFF"/>
    <w:rsid w:val="00D75BA0"/>
    <w:rsid w:val="00DD6796"/>
    <w:rsid w:val="00DF1A9E"/>
    <w:rsid w:val="00EC0278"/>
    <w:rsid w:val="00F038E9"/>
    <w:rsid w:val="00F44ADE"/>
    <w:rsid w:val="00FC61AA"/>
    <w:rsid w:val="00FE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3" type="connector" idref="#_x0000_s1042"/>
        <o:r id="V:Rule24" type="connector" idref="#_x0000_s1031"/>
        <o:r id="V:Rule25" type="connector" idref="#_x0000_s1052"/>
        <o:r id="V:Rule26" type="connector" idref="#_x0000_s1059"/>
        <o:r id="V:Rule27" type="connector" idref="#_x0000_s1051"/>
        <o:r id="V:Rule28" type="connector" idref="#_x0000_s1063"/>
        <o:r id="V:Rule29" type="connector" idref="#_x0000_s1055"/>
        <o:r id="V:Rule30" type="connector" idref="#_x0000_s1036"/>
        <o:r id="V:Rule31" type="connector" idref="#_x0000_s1050"/>
        <o:r id="V:Rule32" type="connector" idref="#_x0000_s1044"/>
        <o:r id="V:Rule33" type="connector" idref="#_x0000_s1034"/>
        <o:r id="V:Rule34" type="connector" idref="#_x0000_s1064"/>
        <o:r id="V:Rule35" type="connector" idref="#_x0000_s1060"/>
        <o:r id="V:Rule36" type="connector" idref="#_x0000_s1049"/>
        <o:r id="V:Rule37" type="connector" idref="#_x0000_s1027"/>
        <o:r id="V:Rule38" type="connector" idref="#_x0000_s1056"/>
        <o:r id="V:Rule39" type="connector" idref="#_x0000_s1038"/>
        <o:r id="V:Rule40" type="connector" idref="#_x0000_s1032"/>
        <o:r id="V:Rule41" type="connector" idref="#_x0000_s1041"/>
        <o:r id="V:Rule42" type="connector" idref="#_x0000_s1037"/>
        <o:r id="V:Rule43" type="connector" idref="#_x0000_s1035"/>
        <o:r id="V:Rule4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34"/>
    <w:rPr>
      <w:lang w:val="fr-FR"/>
    </w:rPr>
  </w:style>
  <w:style w:type="paragraph" w:styleId="Titre3">
    <w:name w:val="heading 3"/>
    <w:basedOn w:val="Normal"/>
    <w:link w:val="Titre3Car"/>
    <w:uiPriority w:val="9"/>
    <w:qFormat/>
    <w:rsid w:val="00CA3CE1"/>
    <w:pPr>
      <w:spacing w:before="300" w:after="60" w:line="312" w:lineRule="auto"/>
      <w:outlineLvl w:val="2"/>
    </w:pPr>
    <w:rPr>
      <w:rFonts w:ascii="Trebuchet MS" w:eastAsia="Times New Roman" w:hAnsi="Trebuchet MS" w:cs="Times New Roman"/>
      <w:color w:val="00A0B0"/>
      <w:spacing w:val="1"/>
      <w:sz w:val="31"/>
      <w:szCs w:val="3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09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0E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E6C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D0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grenat1">
    <w:name w:val="titre3grenat1"/>
    <w:basedOn w:val="Policepardfaut"/>
    <w:rsid w:val="00D00E6C"/>
    <w:rPr>
      <w:b/>
      <w:bCs/>
      <w:color w:val="990000"/>
      <w:sz w:val="21"/>
      <w:szCs w:val="21"/>
    </w:rPr>
  </w:style>
  <w:style w:type="character" w:customStyle="1" w:styleId="Titre3Car">
    <w:name w:val="Titre 3 Car"/>
    <w:basedOn w:val="Policepardfaut"/>
    <w:link w:val="Titre3"/>
    <w:uiPriority w:val="9"/>
    <w:rsid w:val="00CA3CE1"/>
    <w:rPr>
      <w:rFonts w:ascii="Trebuchet MS" w:eastAsia="Times New Roman" w:hAnsi="Trebuchet MS" w:cs="Times New Roman"/>
      <w:color w:val="00A0B0"/>
      <w:spacing w:val="1"/>
      <w:sz w:val="31"/>
      <w:szCs w:val="31"/>
    </w:rPr>
  </w:style>
  <w:style w:type="character" w:customStyle="1" w:styleId="mw-headline">
    <w:name w:val="mw-headline"/>
    <w:basedOn w:val="Policepardfaut"/>
    <w:rsid w:val="00CA3CE1"/>
  </w:style>
  <w:style w:type="paragraph" w:styleId="En-tte">
    <w:name w:val="header"/>
    <w:basedOn w:val="Normal"/>
    <w:link w:val="En-tteCar"/>
    <w:uiPriority w:val="99"/>
    <w:semiHidden/>
    <w:unhideWhenUsed/>
    <w:rsid w:val="00CA1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11E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A1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11E3"/>
    <w:rPr>
      <w:lang w:val="fr-FR"/>
    </w:rPr>
  </w:style>
  <w:style w:type="character" w:customStyle="1" w:styleId="ilad1">
    <w:name w:val="il_ad1"/>
    <w:basedOn w:val="Policepardfaut"/>
    <w:rsid w:val="00DF1A9E"/>
    <w:rPr>
      <w:vanish w:val="0"/>
      <w:webHidden w:val="0"/>
      <w:color w:val="DD6600"/>
      <w:u w:val="singl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5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1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2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.wikipedia.org/wiki/Glucose" TargetMode="External"/><Relationship Id="rId18" Type="http://schemas.openxmlformats.org/officeDocument/2006/relationships/hyperlink" Target="http://fr.wikipedia.org/wiki/Synth%C3%A9tase" TargetMode="External"/><Relationship Id="rId26" Type="http://schemas.openxmlformats.org/officeDocument/2006/relationships/image" Target="media/image3.emf"/><Relationship Id="rId39" Type="http://schemas.openxmlformats.org/officeDocument/2006/relationships/hyperlink" Target="http://www.snv.jussieu.fr/bmedia/Metabo/pentosep.html" TargetMode="External"/><Relationship Id="rId21" Type="http://schemas.openxmlformats.org/officeDocument/2006/relationships/hyperlink" Target="http://fr.wikipedia.org/wiki/Foie" TargetMode="External"/><Relationship Id="rId34" Type="http://schemas.openxmlformats.org/officeDocument/2006/relationships/image" Target="media/image6.emf"/><Relationship Id="rId42" Type="http://schemas.openxmlformats.org/officeDocument/2006/relationships/hyperlink" Target="http://www.glucide.wikibis.com/pentose.php" TargetMode="External"/><Relationship Id="rId47" Type="http://schemas.openxmlformats.org/officeDocument/2006/relationships/image" Target="media/image8.emf"/><Relationship Id="rId50" Type="http://schemas.openxmlformats.org/officeDocument/2006/relationships/hyperlink" Target="http://fr.wikipedia.org/wiki/Cellule_(biologie)" TargetMode="External"/><Relationship Id="rId55" Type="http://schemas.openxmlformats.org/officeDocument/2006/relationships/hyperlink" Target="http://fr.wikipedia.org/wiki/Mitochondri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fr.wikipedia.org/wiki/Hexokinase" TargetMode="External"/><Relationship Id="rId20" Type="http://schemas.openxmlformats.org/officeDocument/2006/relationships/hyperlink" Target="http://fr.wikipedia.org/wiki/Synth%C3%A9tase" TargetMode="External"/><Relationship Id="rId29" Type="http://schemas.openxmlformats.org/officeDocument/2006/relationships/image" Target="media/image4.emf"/><Relationship Id="rId41" Type="http://schemas.openxmlformats.org/officeDocument/2006/relationships/hyperlink" Target="http://www.glucide.wikibis.com/tetrose.php" TargetMode="External"/><Relationship Id="rId54" Type="http://schemas.openxmlformats.org/officeDocument/2006/relationships/hyperlink" Target="http://fr.wikipedia.org/wiki/Glutathion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.wikipedia.org/wiki/Synth%C3%A8se" TargetMode="External"/><Relationship Id="rId24" Type="http://schemas.openxmlformats.org/officeDocument/2006/relationships/hyperlink" Target="http://fr.wikipedia.org/wiki/Hyperglyc%C3%A9mie" TargetMode="External"/><Relationship Id="rId32" Type="http://schemas.openxmlformats.org/officeDocument/2006/relationships/hyperlink" Target="http://www.snv.jussieu.fr/bmedia/Metabo/pentosep.html" TargetMode="External"/><Relationship Id="rId37" Type="http://schemas.openxmlformats.org/officeDocument/2006/relationships/hyperlink" Target="http://www.snv.jussieu.fr/bmedia/Metabo/transceto.html" TargetMode="External"/><Relationship Id="rId40" Type="http://schemas.openxmlformats.org/officeDocument/2006/relationships/hyperlink" Target="http://www.glucide.wikibis.com/triose.php" TargetMode="External"/><Relationship Id="rId45" Type="http://schemas.openxmlformats.org/officeDocument/2006/relationships/hyperlink" Target="http://www.snv.jussieu.fr/bmedia/Metabo/pentosep.html" TargetMode="External"/><Relationship Id="rId53" Type="http://schemas.openxmlformats.org/officeDocument/2006/relationships/hyperlink" Target="http://fr.wikipedia.org/wiki/Pentose" TargetMode="External"/><Relationship Id="rId58" Type="http://schemas.openxmlformats.org/officeDocument/2006/relationships/hyperlink" Target="http://fr.wikipedia.org/wiki/An%C3%A9m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Glucokinase" TargetMode="External"/><Relationship Id="rId23" Type="http://schemas.openxmlformats.org/officeDocument/2006/relationships/hyperlink" Target="http://fr.wikipedia.org/wiki/Digestion" TargetMode="External"/><Relationship Id="rId28" Type="http://schemas.openxmlformats.org/officeDocument/2006/relationships/hyperlink" Target="http://fr.wikipedia.org/wiki/Glyc%C3%A9mie" TargetMode="External"/><Relationship Id="rId36" Type="http://schemas.openxmlformats.org/officeDocument/2006/relationships/hyperlink" Target="http://www.snv.jussieu.fr/bmedia/Metabo/pentosep.html" TargetMode="External"/><Relationship Id="rId49" Type="http://schemas.openxmlformats.org/officeDocument/2006/relationships/hyperlink" Target="http://fr.wikipedia.org/wiki/NADPH" TargetMode="External"/><Relationship Id="rId57" Type="http://schemas.openxmlformats.org/officeDocument/2006/relationships/hyperlink" Target="http://fr.wikipedia.org/wiki/Membrane_cellulaire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fr.wikipedia.org/wiki/Muscle" TargetMode="External"/><Relationship Id="rId19" Type="http://schemas.openxmlformats.org/officeDocument/2006/relationships/hyperlink" Target="http://fr.wikipedia.org/wiki/Enzyme" TargetMode="External"/><Relationship Id="rId31" Type="http://schemas.openxmlformats.org/officeDocument/2006/relationships/hyperlink" Target="http://www.snv.jussieu.fr/bmedia/Metabo/pentosep.html" TargetMode="External"/><Relationship Id="rId44" Type="http://schemas.openxmlformats.org/officeDocument/2006/relationships/hyperlink" Target="http://www.glucide.wikibis.com/heptose.php" TargetMode="External"/><Relationship Id="rId52" Type="http://schemas.openxmlformats.org/officeDocument/2006/relationships/hyperlink" Target="http://fr.wikipedia.org/wiki/H%C3%A9matie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Foie" TargetMode="External"/><Relationship Id="rId14" Type="http://schemas.openxmlformats.org/officeDocument/2006/relationships/hyperlink" Target="http://fr.wikipedia.org/wiki/Glucose" TargetMode="External"/><Relationship Id="rId22" Type="http://schemas.openxmlformats.org/officeDocument/2006/relationships/hyperlink" Target="http://fr.wikipedia.org/wiki/Muscle" TargetMode="External"/><Relationship Id="rId27" Type="http://schemas.openxmlformats.org/officeDocument/2006/relationships/hyperlink" Target="http://fr.wikipedia.org/wiki/Cellule_h%C3%A9patique" TargetMode="External"/><Relationship Id="rId30" Type="http://schemas.openxmlformats.org/officeDocument/2006/relationships/image" Target="media/image5.jpeg"/><Relationship Id="rId35" Type="http://schemas.openxmlformats.org/officeDocument/2006/relationships/image" Target="media/image7.emf"/><Relationship Id="rId43" Type="http://schemas.openxmlformats.org/officeDocument/2006/relationships/hyperlink" Target="http://www.glucide.wikibis.com/hexose.php" TargetMode="External"/><Relationship Id="rId48" Type="http://schemas.openxmlformats.org/officeDocument/2006/relationships/hyperlink" Target="http://fr.wikipedia.org/wiki/Voie_des_pentoses_phosphates" TargetMode="External"/><Relationship Id="rId56" Type="http://schemas.openxmlformats.org/officeDocument/2006/relationships/hyperlink" Target="http://fr.wikipedia.org/wiki/H%C3%A9matie" TargetMode="External"/><Relationship Id="rId8" Type="http://schemas.openxmlformats.org/officeDocument/2006/relationships/hyperlink" Target="http://fr.wikipedia.org/wiki/M%C3%A9tabolisme" TargetMode="External"/><Relationship Id="rId51" Type="http://schemas.openxmlformats.org/officeDocument/2006/relationships/hyperlink" Target="http://fr.wikipedia.org/wiki/Oxydation" TargetMode="External"/><Relationship Id="rId3" Type="http://schemas.openxmlformats.org/officeDocument/2006/relationships/styles" Target="styles.xml"/><Relationship Id="rId12" Type="http://schemas.openxmlformats.org/officeDocument/2006/relationships/hyperlink" Target="http://fr.wikipedia.org/wiki/Glycog%C3%A8ne" TargetMode="External"/><Relationship Id="rId17" Type="http://schemas.openxmlformats.org/officeDocument/2006/relationships/hyperlink" Target="http://fr.wikipedia.org/wiki/Phosphoglucomutase" TargetMode="External"/><Relationship Id="rId25" Type="http://schemas.openxmlformats.org/officeDocument/2006/relationships/image" Target="media/image2.emf"/><Relationship Id="rId33" Type="http://schemas.openxmlformats.org/officeDocument/2006/relationships/hyperlink" Target="http://www.snv.jussieu.fr/bmedia/Metabo/pentosep.html" TargetMode="External"/><Relationship Id="rId38" Type="http://schemas.openxmlformats.org/officeDocument/2006/relationships/hyperlink" Target="http://www.snv.jussieu.fr/bmedia/Metabo/pentosep.html" TargetMode="External"/><Relationship Id="rId46" Type="http://schemas.openxmlformats.org/officeDocument/2006/relationships/hyperlink" Target="http://www.snv.jussieu.fr/bmedia/Metabo/neoglu.html" TargetMode="External"/><Relationship Id="rId59" Type="http://schemas.openxmlformats.org/officeDocument/2006/relationships/hyperlink" Target="http://fr.wikipedia.org/wiki/H%C3%A9molys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FC64-AC5D-4CAA-8DD0-CE35F11A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10</Pages>
  <Words>2476</Words>
  <Characters>13618</Characters>
  <Application>Microsoft Office Word</Application>
  <DocSecurity>0</DocSecurity>
  <Lines>113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Muller</cp:lastModifiedBy>
  <cp:revision>19</cp:revision>
  <dcterms:created xsi:type="dcterms:W3CDTF">2010-03-13T14:12:00Z</dcterms:created>
  <dcterms:modified xsi:type="dcterms:W3CDTF">2010-05-05T17:01:00Z</dcterms:modified>
</cp:coreProperties>
</file>