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4F2" w:rsidRPr="00055CA4" w:rsidRDefault="00E374F2" w:rsidP="00055CA4">
      <w:pPr>
        <w:spacing w:line="240" w:lineRule="auto"/>
        <w:jc w:val="center"/>
        <w:rPr>
          <w:sz w:val="40"/>
          <w:szCs w:val="40"/>
        </w:rPr>
      </w:pPr>
      <w:r w:rsidRPr="00055CA4">
        <w:rPr>
          <w:sz w:val="40"/>
          <w:szCs w:val="40"/>
        </w:rPr>
        <w:t>UIC I – Cours I</w:t>
      </w:r>
    </w:p>
    <w:p w:rsidR="00E374F2" w:rsidRPr="00055CA4" w:rsidRDefault="00E374F2" w:rsidP="00055CA4">
      <w:pPr>
        <w:spacing w:line="240" w:lineRule="auto"/>
        <w:jc w:val="center"/>
        <w:rPr>
          <w:sz w:val="40"/>
          <w:szCs w:val="40"/>
        </w:rPr>
      </w:pPr>
      <w:r w:rsidRPr="00055CA4">
        <w:rPr>
          <w:sz w:val="40"/>
          <w:szCs w:val="40"/>
        </w:rPr>
        <w:t>Anatomie</w:t>
      </w:r>
    </w:p>
    <w:p w:rsidR="00E374F2" w:rsidRPr="00055CA4" w:rsidRDefault="00E374F2" w:rsidP="00055CA4">
      <w:pPr>
        <w:spacing w:line="240" w:lineRule="auto"/>
        <w:jc w:val="center"/>
        <w:rPr>
          <w:b/>
          <w:color w:val="FF0000"/>
          <w:sz w:val="48"/>
          <w:szCs w:val="48"/>
        </w:rPr>
      </w:pPr>
      <w:r w:rsidRPr="00055CA4">
        <w:rPr>
          <w:b/>
          <w:color w:val="FF0000"/>
          <w:sz w:val="48"/>
          <w:szCs w:val="48"/>
        </w:rPr>
        <w:t>STRUCTURES DE RESISTANCE DES MEMBRES SUPERIEUR ET INFERIEUR</w:t>
      </w:r>
    </w:p>
    <w:p w:rsidR="00E374F2" w:rsidRPr="00771139" w:rsidRDefault="00E374F2" w:rsidP="00682239">
      <w:pPr>
        <w:jc w:val="center"/>
        <w:rPr>
          <w:b/>
          <w:sz w:val="72"/>
          <w:szCs w:val="72"/>
        </w:rPr>
      </w:pPr>
    </w:p>
    <w:p w:rsidR="00E374F2" w:rsidRDefault="00E374F2" w:rsidP="00682239">
      <w:pPr>
        <w:jc w:val="center"/>
        <w:rPr>
          <w:b/>
          <w:sz w:val="28"/>
          <w:szCs w:val="28"/>
        </w:rPr>
      </w:pPr>
      <w:r w:rsidRPr="00FA1DAC">
        <w:rPr>
          <w:b/>
          <w:noProof/>
          <w:sz w:val="96"/>
          <w:szCs w:val="96"/>
          <w:lang w:val="fr-FR" w:eastAsia="ko-K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VesaliusSkeleton" style="width:171pt;height:356.25pt;visibility:visible">
            <v:imagedata r:id="rId7" o:title=""/>
          </v:shape>
        </w:pict>
      </w:r>
      <w:r w:rsidRPr="00FA1DAC">
        <w:rPr>
          <w:b/>
          <w:noProof/>
          <w:sz w:val="96"/>
          <w:szCs w:val="96"/>
          <w:lang w:val="fr-FR" w:eastAsia="ko-KR"/>
        </w:rPr>
        <w:pict>
          <v:shape id="Picture 2" o:spid="_x0000_i1026" type="#_x0000_t75" alt="Vasalius%20Skeleton750_40pct" style="width:182.25pt;height:5in;visibility:visible">
            <v:imagedata r:id="rId8" o:title=""/>
          </v:shape>
        </w:pict>
      </w:r>
    </w:p>
    <w:p w:rsidR="00E374F2" w:rsidRDefault="00E374F2" w:rsidP="00682239">
      <w:pPr>
        <w:jc w:val="center"/>
        <w:rPr>
          <w:b/>
          <w:sz w:val="28"/>
          <w:szCs w:val="28"/>
        </w:rPr>
      </w:pPr>
    </w:p>
    <w:p w:rsidR="00E374F2" w:rsidRDefault="00E374F2" w:rsidP="00682239">
      <w:pPr>
        <w:jc w:val="center"/>
        <w:rPr>
          <w:b/>
          <w:sz w:val="28"/>
          <w:szCs w:val="28"/>
        </w:rPr>
      </w:pPr>
    </w:p>
    <w:p w:rsidR="00E374F2" w:rsidRPr="00055CA4" w:rsidRDefault="00E374F2" w:rsidP="00682239">
      <w:pPr>
        <w:jc w:val="both"/>
        <w:rPr>
          <w:b/>
          <w:bCs/>
          <w:color w:val="C00000"/>
          <w:sz w:val="28"/>
          <w:szCs w:val="28"/>
          <w:u w:val="single"/>
          <w:lang w:val="fr-FR"/>
        </w:rPr>
      </w:pPr>
      <w:r w:rsidRPr="00055CA4">
        <w:rPr>
          <w:b/>
          <w:bCs/>
          <w:color w:val="C00000"/>
          <w:sz w:val="28"/>
          <w:szCs w:val="28"/>
          <w:u w:val="single"/>
          <w:lang w:val="fr-FR"/>
        </w:rPr>
        <w:t>Origine des os</w:t>
      </w:r>
    </w:p>
    <w:p w:rsidR="00E374F2" w:rsidRPr="00055CA4" w:rsidRDefault="00E374F2" w:rsidP="00682239">
      <w:pPr>
        <w:jc w:val="both"/>
        <w:rPr>
          <w:b/>
          <w:sz w:val="28"/>
          <w:szCs w:val="28"/>
          <w:lang w:val="fr-FR"/>
        </w:rPr>
      </w:pPr>
      <w:r w:rsidRPr="00055CA4">
        <w:rPr>
          <w:b/>
          <w:bCs/>
          <w:sz w:val="28"/>
          <w:szCs w:val="28"/>
          <w:lang w:val="fr-FR"/>
        </w:rPr>
        <w:t xml:space="preserve">Les os derivent du mesoderm </w:t>
      </w:r>
    </w:p>
    <w:p w:rsidR="00E374F2" w:rsidRPr="00682239" w:rsidRDefault="00E374F2" w:rsidP="00682239">
      <w:pPr>
        <w:jc w:val="both"/>
        <w:rPr>
          <w:b/>
          <w:sz w:val="28"/>
          <w:szCs w:val="28"/>
          <w:lang w:val="en-US"/>
        </w:rPr>
      </w:pPr>
      <w:r w:rsidRPr="00682239">
        <w:rPr>
          <w:b/>
          <w:bCs/>
          <w:sz w:val="28"/>
          <w:szCs w:val="28"/>
          <w:lang w:val="en-US"/>
        </w:rPr>
        <w:t>O</w:t>
      </w:r>
      <w:r>
        <w:rPr>
          <w:b/>
          <w:bCs/>
          <w:sz w:val="28"/>
          <w:szCs w:val="28"/>
          <w:lang w:val="en-US"/>
        </w:rPr>
        <w:t>s</w:t>
      </w:r>
      <w:r w:rsidRPr="00682239">
        <w:rPr>
          <w:b/>
          <w:bCs/>
          <w:sz w:val="28"/>
          <w:szCs w:val="28"/>
          <w:lang w:val="en-US"/>
        </w:rPr>
        <w:t>sifica</w:t>
      </w:r>
      <w:r>
        <w:rPr>
          <w:b/>
          <w:bCs/>
          <w:sz w:val="28"/>
          <w:szCs w:val="28"/>
          <w:lang w:val="en-US"/>
        </w:rPr>
        <w:t>tion</w:t>
      </w:r>
      <w:r w:rsidRPr="00682239">
        <w:rPr>
          <w:b/>
          <w:bCs/>
          <w:sz w:val="28"/>
          <w:szCs w:val="28"/>
          <w:lang w:val="en-US"/>
        </w:rPr>
        <w:t>:</w:t>
      </w:r>
    </w:p>
    <w:p w:rsidR="00E374F2" w:rsidRPr="00682239" w:rsidRDefault="00E374F2" w:rsidP="00682239">
      <w:pPr>
        <w:numPr>
          <w:ilvl w:val="1"/>
          <w:numId w:val="1"/>
        </w:numPr>
        <w:jc w:val="both"/>
        <w:rPr>
          <w:b/>
          <w:sz w:val="28"/>
          <w:szCs w:val="28"/>
          <w:lang w:val="en-US"/>
        </w:rPr>
      </w:pPr>
      <w:r w:rsidRPr="00682239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en-US"/>
        </w:rPr>
        <w:t>fibreuse</w:t>
      </w:r>
      <w:r w:rsidRPr="00682239">
        <w:rPr>
          <w:b/>
          <w:bCs/>
          <w:sz w:val="28"/>
          <w:szCs w:val="28"/>
          <w:lang w:val="en-US"/>
        </w:rPr>
        <w:t xml:space="preserve"> </w:t>
      </w:r>
    </w:p>
    <w:p w:rsidR="00E374F2" w:rsidRPr="00682239" w:rsidRDefault="00E374F2" w:rsidP="00682239">
      <w:pPr>
        <w:numPr>
          <w:ilvl w:val="1"/>
          <w:numId w:val="1"/>
        </w:numPr>
        <w:jc w:val="both"/>
        <w:rPr>
          <w:b/>
          <w:sz w:val="28"/>
          <w:szCs w:val="28"/>
          <w:lang w:val="en-US"/>
        </w:rPr>
      </w:pPr>
      <w:r w:rsidRPr="00682239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en-US"/>
        </w:rPr>
        <w:t>Du cartilage</w:t>
      </w:r>
      <w:r w:rsidRPr="00682239">
        <w:rPr>
          <w:b/>
          <w:bCs/>
          <w:sz w:val="28"/>
          <w:szCs w:val="28"/>
          <w:u w:val="single"/>
          <w:lang w:val="en-US"/>
        </w:rPr>
        <w:t xml:space="preserve"> </w:t>
      </w:r>
    </w:p>
    <w:p w:rsidR="00E374F2" w:rsidRPr="00DE7049" w:rsidRDefault="00E374F2" w:rsidP="00682239">
      <w:pPr>
        <w:jc w:val="both"/>
        <w:rPr>
          <w:b/>
          <w:color w:val="C00000"/>
          <w:sz w:val="28"/>
          <w:szCs w:val="28"/>
          <w:lang w:val="en-US"/>
        </w:rPr>
      </w:pPr>
      <w:r w:rsidRPr="00DE7049">
        <w:rPr>
          <w:b/>
          <w:bCs/>
          <w:color w:val="C00000"/>
          <w:sz w:val="28"/>
          <w:szCs w:val="28"/>
          <w:u w:val="single"/>
          <w:lang w:val="en-US"/>
        </w:rPr>
        <w:t>L’augmentation des os:</w:t>
      </w:r>
    </w:p>
    <w:p w:rsidR="00E374F2" w:rsidRPr="00055CA4" w:rsidRDefault="00E374F2" w:rsidP="00682239">
      <w:pPr>
        <w:numPr>
          <w:ilvl w:val="1"/>
          <w:numId w:val="2"/>
        </w:numPr>
        <w:jc w:val="both"/>
        <w:rPr>
          <w:b/>
          <w:sz w:val="28"/>
          <w:szCs w:val="28"/>
          <w:lang w:val="fr-FR"/>
        </w:rPr>
      </w:pPr>
      <w:r w:rsidRPr="00055CA4">
        <w:rPr>
          <w:b/>
          <w:bCs/>
          <w:sz w:val="28"/>
          <w:szCs w:val="28"/>
          <w:lang w:val="fr-FR"/>
        </w:rPr>
        <w:t xml:space="preserve">En longueur – a l’aide du cartilage diaphyiso-epiphysair </w:t>
      </w:r>
    </w:p>
    <w:p w:rsidR="00E374F2" w:rsidRPr="00055CA4" w:rsidRDefault="00E374F2" w:rsidP="00682239">
      <w:pPr>
        <w:numPr>
          <w:ilvl w:val="1"/>
          <w:numId w:val="2"/>
        </w:numPr>
        <w:jc w:val="both"/>
        <w:rPr>
          <w:b/>
          <w:sz w:val="28"/>
          <w:szCs w:val="28"/>
          <w:lang w:val="fr-FR"/>
        </w:rPr>
      </w:pPr>
      <w:r w:rsidRPr="00055CA4">
        <w:rPr>
          <w:b/>
          <w:bCs/>
          <w:sz w:val="28"/>
          <w:szCs w:val="28"/>
          <w:lang w:val="fr-FR"/>
        </w:rPr>
        <w:t xml:space="preserve"> En epaisseur – a l’aide du periost </w:t>
      </w:r>
    </w:p>
    <w:p w:rsidR="00E374F2" w:rsidRPr="00055CA4" w:rsidRDefault="00E374F2" w:rsidP="00033D91">
      <w:pPr>
        <w:pStyle w:val="ListParagraph"/>
        <w:numPr>
          <w:ilvl w:val="1"/>
          <w:numId w:val="2"/>
        </w:numPr>
        <w:jc w:val="both"/>
        <w:rPr>
          <w:b/>
          <w:bCs/>
          <w:sz w:val="28"/>
          <w:szCs w:val="28"/>
          <w:lang w:val="fr-FR"/>
        </w:rPr>
      </w:pPr>
      <w:r w:rsidRPr="00055CA4">
        <w:rPr>
          <w:b/>
          <w:bCs/>
          <w:sz w:val="28"/>
          <w:szCs w:val="28"/>
          <w:lang w:val="fr-FR"/>
        </w:rPr>
        <w:t>La modelation biomecanique d’os continue toute la vie.</w:t>
      </w:r>
    </w:p>
    <w:p w:rsidR="00E374F2" w:rsidRPr="00055CA4" w:rsidRDefault="00E374F2" w:rsidP="00682239">
      <w:pPr>
        <w:jc w:val="both"/>
        <w:rPr>
          <w:b/>
          <w:bCs/>
          <w:sz w:val="28"/>
          <w:szCs w:val="28"/>
          <w:lang w:val="fr-FR"/>
        </w:rPr>
      </w:pPr>
    </w:p>
    <w:p w:rsidR="00E374F2" w:rsidRPr="00DE7049" w:rsidRDefault="00E374F2" w:rsidP="00033D91">
      <w:pPr>
        <w:jc w:val="center"/>
        <w:rPr>
          <w:b/>
          <w:color w:val="C00000"/>
          <w:sz w:val="40"/>
          <w:szCs w:val="40"/>
        </w:rPr>
      </w:pPr>
      <w:r w:rsidRPr="00DE7049">
        <w:rPr>
          <w:b/>
          <w:color w:val="C00000"/>
          <w:sz w:val="40"/>
          <w:szCs w:val="40"/>
        </w:rPr>
        <w:t>CLASSIFICATION DES OS</w:t>
      </w:r>
    </w:p>
    <w:p w:rsidR="00E374F2" w:rsidRDefault="00E374F2" w:rsidP="00682239">
      <w:pPr>
        <w:jc w:val="both"/>
        <w:rPr>
          <w:b/>
          <w:sz w:val="28"/>
          <w:szCs w:val="28"/>
        </w:rPr>
      </w:pPr>
    </w:p>
    <w:p w:rsidR="00E374F2" w:rsidRPr="00DE7049" w:rsidRDefault="00E374F2" w:rsidP="009A1F58">
      <w:pPr>
        <w:numPr>
          <w:ilvl w:val="0"/>
          <w:numId w:val="3"/>
        </w:numPr>
        <w:jc w:val="both"/>
        <w:rPr>
          <w:b/>
          <w:color w:val="002060"/>
          <w:sz w:val="28"/>
          <w:szCs w:val="28"/>
          <w:lang w:val="en-US"/>
        </w:rPr>
      </w:pPr>
      <w:r w:rsidRPr="00DE7049">
        <w:rPr>
          <w:b/>
          <w:bCs/>
          <w:color w:val="002060"/>
          <w:sz w:val="28"/>
          <w:szCs w:val="28"/>
          <w:lang w:val="en-US"/>
        </w:rPr>
        <w:t>D’apres leur forme:</w:t>
      </w:r>
    </w:p>
    <w:p w:rsidR="00E374F2" w:rsidRPr="00055CA4" w:rsidRDefault="00E374F2" w:rsidP="009A1F58">
      <w:pPr>
        <w:numPr>
          <w:ilvl w:val="1"/>
          <w:numId w:val="3"/>
        </w:numPr>
        <w:jc w:val="both"/>
        <w:rPr>
          <w:b/>
          <w:sz w:val="28"/>
          <w:szCs w:val="28"/>
          <w:lang w:val="fr-FR"/>
        </w:rPr>
      </w:pPr>
      <w:r w:rsidRPr="00055CA4">
        <w:rPr>
          <w:b/>
          <w:bCs/>
          <w:sz w:val="28"/>
          <w:szCs w:val="28"/>
          <w:lang w:val="fr-FR"/>
        </w:rPr>
        <w:t>Longs – la clavicle, l’humerus, le radius, le cubitus, les metacarpiens, les phalanges, le femur, le tibia, le perone, les metatarsiens</w:t>
      </w:r>
    </w:p>
    <w:p w:rsidR="00E374F2" w:rsidRPr="00055CA4" w:rsidRDefault="00E374F2" w:rsidP="009A1F58">
      <w:pPr>
        <w:numPr>
          <w:ilvl w:val="1"/>
          <w:numId w:val="3"/>
        </w:numPr>
        <w:jc w:val="both"/>
        <w:rPr>
          <w:b/>
          <w:sz w:val="28"/>
          <w:szCs w:val="28"/>
          <w:lang w:val="fr-FR"/>
        </w:rPr>
      </w:pPr>
      <w:r w:rsidRPr="00055CA4">
        <w:rPr>
          <w:b/>
          <w:bCs/>
          <w:sz w:val="28"/>
          <w:szCs w:val="28"/>
          <w:lang w:val="fr-FR"/>
        </w:rPr>
        <w:t>Larges (plats) – le sternum, l’homoplate, l’os iliaqueles os du crane</w:t>
      </w:r>
    </w:p>
    <w:p w:rsidR="00E374F2" w:rsidRPr="00055CA4" w:rsidRDefault="00E374F2" w:rsidP="009A1F58">
      <w:pPr>
        <w:numPr>
          <w:ilvl w:val="1"/>
          <w:numId w:val="3"/>
        </w:numPr>
        <w:jc w:val="both"/>
        <w:rPr>
          <w:b/>
          <w:sz w:val="28"/>
          <w:szCs w:val="28"/>
          <w:lang w:val="fr-FR"/>
        </w:rPr>
      </w:pPr>
      <w:r w:rsidRPr="00055CA4">
        <w:rPr>
          <w:b/>
          <w:bCs/>
          <w:sz w:val="28"/>
          <w:szCs w:val="28"/>
          <w:lang w:val="fr-FR"/>
        </w:rPr>
        <w:t>courts (irregulieres) – les carpiens, les tarsiens, les vertebres\</w:t>
      </w:r>
    </w:p>
    <w:p w:rsidR="00E374F2" w:rsidRPr="00055CA4" w:rsidRDefault="00E374F2" w:rsidP="00033D91">
      <w:pPr>
        <w:jc w:val="both"/>
        <w:rPr>
          <w:b/>
          <w:bCs/>
          <w:sz w:val="28"/>
          <w:szCs w:val="28"/>
          <w:lang w:val="fr-FR"/>
        </w:rPr>
      </w:pPr>
    </w:p>
    <w:p w:rsidR="00E374F2" w:rsidRPr="00055CA4" w:rsidRDefault="00E374F2" w:rsidP="00033D91">
      <w:pPr>
        <w:jc w:val="both"/>
        <w:rPr>
          <w:b/>
          <w:bCs/>
          <w:sz w:val="28"/>
          <w:szCs w:val="28"/>
          <w:lang w:val="fr-FR"/>
        </w:rPr>
      </w:pPr>
    </w:p>
    <w:p w:rsidR="00E374F2" w:rsidRPr="00055CA4" w:rsidRDefault="00E374F2" w:rsidP="00033D91">
      <w:pPr>
        <w:jc w:val="both"/>
        <w:rPr>
          <w:b/>
          <w:bCs/>
          <w:sz w:val="28"/>
          <w:szCs w:val="28"/>
          <w:lang w:val="fr-FR"/>
        </w:rPr>
      </w:pPr>
    </w:p>
    <w:p w:rsidR="00E374F2" w:rsidRPr="00055CA4" w:rsidRDefault="00E374F2" w:rsidP="00033D91">
      <w:pPr>
        <w:jc w:val="both"/>
        <w:rPr>
          <w:b/>
          <w:bCs/>
          <w:sz w:val="28"/>
          <w:szCs w:val="28"/>
          <w:lang w:val="fr-FR"/>
        </w:rPr>
      </w:pPr>
    </w:p>
    <w:p w:rsidR="00E374F2" w:rsidRPr="00DE7049" w:rsidRDefault="00E374F2" w:rsidP="00033D91">
      <w:pPr>
        <w:numPr>
          <w:ilvl w:val="0"/>
          <w:numId w:val="3"/>
        </w:numPr>
        <w:jc w:val="both"/>
        <w:rPr>
          <w:b/>
          <w:color w:val="002060"/>
          <w:sz w:val="28"/>
          <w:szCs w:val="28"/>
          <w:lang w:val="en-US"/>
        </w:rPr>
      </w:pPr>
      <w:r w:rsidRPr="00DE7049">
        <w:rPr>
          <w:b/>
          <w:color w:val="002060"/>
          <w:sz w:val="28"/>
          <w:szCs w:val="28"/>
          <w:lang w:val="en-US"/>
        </w:rPr>
        <w:t>D’apres leur structure:</w:t>
      </w:r>
    </w:p>
    <w:p w:rsidR="00E374F2" w:rsidRPr="00055CA4" w:rsidRDefault="00E374F2" w:rsidP="00033D91">
      <w:pPr>
        <w:numPr>
          <w:ilvl w:val="1"/>
          <w:numId w:val="3"/>
        </w:numPr>
        <w:jc w:val="both"/>
        <w:rPr>
          <w:b/>
          <w:sz w:val="28"/>
          <w:szCs w:val="28"/>
          <w:lang w:val="fr-FR"/>
        </w:rPr>
      </w:pPr>
      <w:r w:rsidRPr="00055CA4">
        <w:rPr>
          <w:b/>
          <w:sz w:val="28"/>
          <w:szCs w:val="28"/>
          <w:lang w:val="fr-FR"/>
        </w:rPr>
        <w:t>La substance compacte – l’os haversien (contienent la moelle osseuse) – la diaphyse des os longs</w:t>
      </w:r>
    </w:p>
    <w:p w:rsidR="00E374F2" w:rsidRPr="00055CA4" w:rsidRDefault="00E374F2" w:rsidP="00033D91">
      <w:pPr>
        <w:numPr>
          <w:ilvl w:val="1"/>
          <w:numId w:val="3"/>
        </w:numPr>
        <w:jc w:val="both"/>
        <w:rPr>
          <w:b/>
          <w:sz w:val="28"/>
          <w:szCs w:val="28"/>
          <w:lang w:val="fr-FR"/>
        </w:rPr>
      </w:pPr>
      <w:r w:rsidRPr="00055CA4">
        <w:rPr>
          <w:b/>
          <w:sz w:val="28"/>
          <w:szCs w:val="28"/>
          <w:lang w:val="fr-FR"/>
        </w:rPr>
        <w:t>La substance spongieuse – l’os spongieus (les trabecules – travees osseuse) – les os courts, l’interieur des os plats, les epiphyses des os longs</w:t>
      </w:r>
    </w:p>
    <w:p w:rsidR="00E374F2" w:rsidRPr="00865870" w:rsidRDefault="00E374F2" w:rsidP="009A1F58">
      <w:pPr>
        <w:numPr>
          <w:ilvl w:val="1"/>
          <w:numId w:val="3"/>
        </w:numPr>
        <w:jc w:val="both"/>
        <w:rPr>
          <w:b/>
          <w:sz w:val="28"/>
          <w:szCs w:val="28"/>
          <w:lang w:val="en-US"/>
        </w:rPr>
      </w:pPr>
      <w:r w:rsidRPr="00FA1DAC">
        <w:rPr>
          <w:b/>
          <w:noProof/>
          <w:sz w:val="28"/>
          <w:szCs w:val="28"/>
          <w:lang w:val="fr-FR" w:eastAsia="ko-KR"/>
        </w:rPr>
        <w:pict>
          <v:shape id="Picture 3" o:spid="_x0000_i1027" type="#_x0000_t75" alt="21784_nfg001" style="width:274.5pt;height:324.75pt;visibility:visible">
            <v:imagedata r:id="rId9" o:title=""/>
          </v:shape>
        </w:pict>
      </w:r>
    </w:p>
    <w:p w:rsidR="00E374F2" w:rsidRPr="00DE7049" w:rsidRDefault="00E374F2" w:rsidP="00865870">
      <w:pPr>
        <w:jc w:val="both"/>
        <w:rPr>
          <w:b/>
          <w:color w:val="C00000"/>
          <w:sz w:val="28"/>
          <w:szCs w:val="28"/>
          <w:lang w:val="en-US"/>
        </w:rPr>
      </w:pPr>
      <w:r w:rsidRPr="00DE7049">
        <w:rPr>
          <w:b/>
          <w:bCs/>
          <w:color w:val="C00000"/>
          <w:sz w:val="28"/>
          <w:szCs w:val="28"/>
          <w:lang w:val="en-US"/>
        </w:rPr>
        <w:t>LES FONCTIONS DES OS</w:t>
      </w:r>
    </w:p>
    <w:p w:rsidR="00E374F2" w:rsidRPr="00055CA4" w:rsidRDefault="00E374F2" w:rsidP="00865870">
      <w:pPr>
        <w:numPr>
          <w:ilvl w:val="0"/>
          <w:numId w:val="4"/>
        </w:numPr>
        <w:jc w:val="both"/>
        <w:rPr>
          <w:b/>
          <w:sz w:val="26"/>
          <w:szCs w:val="26"/>
          <w:lang w:val="fr-FR"/>
        </w:rPr>
      </w:pPr>
      <w:r w:rsidRPr="00055CA4">
        <w:rPr>
          <w:b/>
          <w:bCs/>
          <w:sz w:val="26"/>
          <w:szCs w:val="26"/>
          <w:lang w:val="fr-FR"/>
        </w:rPr>
        <w:t xml:space="preserve"> statique – soutenir les autres elements du corp, protectdes organs vitals </w:t>
      </w:r>
    </w:p>
    <w:p w:rsidR="00E374F2" w:rsidRPr="00055CA4" w:rsidRDefault="00E374F2" w:rsidP="00865870">
      <w:pPr>
        <w:numPr>
          <w:ilvl w:val="0"/>
          <w:numId w:val="4"/>
        </w:numPr>
        <w:jc w:val="both"/>
        <w:rPr>
          <w:b/>
          <w:sz w:val="26"/>
          <w:szCs w:val="26"/>
          <w:lang w:val="fr-FR"/>
        </w:rPr>
      </w:pPr>
      <w:r w:rsidRPr="00055CA4">
        <w:rPr>
          <w:b/>
          <w:bCs/>
          <w:sz w:val="26"/>
          <w:szCs w:val="26"/>
          <w:lang w:val="fr-FR"/>
        </w:rPr>
        <w:t xml:space="preserve"> dinamique – leviers pour les forces musculaires </w:t>
      </w:r>
    </w:p>
    <w:p w:rsidR="00E374F2" w:rsidRPr="00055CA4" w:rsidRDefault="00E374F2" w:rsidP="00865870">
      <w:pPr>
        <w:numPr>
          <w:ilvl w:val="0"/>
          <w:numId w:val="4"/>
        </w:numPr>
        <w:jc w:val="both"/>
        <w:rPr>
          <w:b/>
          <w:sz w:val="26"/>
          <w:szCs w:val="26"/>
          <w:lang w:val="fr-FR"/>
        </w:rPr>
      </w:pPr>
      <w:r w:rsidRPr="00055CA4">
        <w:rPr>
          <w:b/>
          <w:bCs/>
          <w:sz w:val="26"/>
          <w:szCs w:val="26"/>
          <w:lang w:val="fr-FR"/>
        </w:rPr>
        <w:t xml:space="preserve"> Adaptation au compression (les trabecules epiphysaires)</w:t>
      </w:r>
    </w:p>
    <w:p w:rsidR="00E374F2" w:rsidRPr="00DE7049" w:rsidRDefault="00E374F2" w:rsidP="00865870">
      <w:pPr>
        <w:numPr>
          <w:ilvl w:val="0"/>
          <w:numId w:val="4"/>
        </w:numPr>
        <w:jc w:val="both"/>
        <w:rPr>
          <w:b/>
          <w:sz w:val="26"/>
          <w:szCs w:val="26"/>
          <w:lang w:val="en-US"/>
        </w:rPr>
      </w:pPr>
      <w:r w:rsidRPr="00055CA4">
        <w:rPr>
          <w:b/>
          <w:bCs/>
          <w:sz w:val="26"/>
          <w:szCs w:val="26"/>
          <w:lang w:val="fr-FR"/>
        </w:rPr>
        <w:t xml:space="preserve"> </w:t>
      </w:r>
      <w:r w:rsidRPr="00DE7049">
        <w:rPr>
          <w:b/>
          <w:bCs/>
          <w:sz w:val="26"/>
          <w:szCs w:val="26"/>
          <w:lang w:val="en-US"/>
        </w:rPr>
        <w:t>Adaptation au flexion</w:t>
      </w:r>
    </w:p>
    <w:p w:rsidR="00E374F2" w:rsidRPr="00DE7049" w:rsidRDefault="00E374F2" w:rsidP="00865870">
      <w:pPr>
        <w:numPr>
          <w:ilvl w:val="0"/>
          <w:numId w:val="4"/>
        </w:numPr>
        <w:jc w:val="both"/>
        <w:rPr>
          <w:b/>
          <w:sz w:val="26"/>
          <w:szCs w:val="26"/>
          <w:lang w:val="en-US"/>
        </w:rPr>
      </w:pPr>
      <w:r w:rsidRPr="00DE7049">
        <w:rPr>
          <w:b/>
          <w:bCs/>
          <w:sz w:val="26"/>
          <w:szCs w:val="26"/>
          <w:lang w:val="en-US"/>
        </w:rPr>
        <w:t xml:space="preserve"> fonction metabolique, hematopoetique </w:t>
      </w:r>
    </w:p>
    <w:p w:rsidR="00E374F2" w:rsidRPr="009A1F58" w:rsidRDefault="00E374F2" w:rsidP="00865870">
      <w:pPr>
        <w:jc w:val="both"/>
        <w:rPr>
          <w:b/>
          <w:sz w:val="28"/>
          <w:szCs w:val="28"/>
          <w:lang w:val="en-US"/>
        </w:rPr>
      </w:pPr>
    </w:p>
    <w:p w:rsidR="00E374F2" w:rsidRPr="00DE7049" w:rsidRDefault="00E374F2" w:rsidP="006E7358">
      <w:pPr>
        <w:jc w:val="center"/>
        <w:rPr>
          <w:b/>
          <w:color w:val="C00000"/>
          <w:sz w:val="40"/>
          <w:szCs w:val="40"/>
        </w:rPr>
      </w:pPr>
      <w:r w:rsidRPr="00DE7049">
        <w:rPr>
          <w:b/>
          <w:color w:val="C00000"/>
          <w:sz w:val="40"/>
          <w:szCs w:val="40"/>
        </w:rPr>
        <w:t>LA STRUCTURE DES OS</w:t>
      </w:r>
    </w:p>
    <w:p w:rsidR="00E374F2" w:rsidRDefault="00E374F2" w:rsidP="006E7358">
      <w:pPr>
        <w:jc w:val="center"/>
        <w:rPr>
          <w:b/>
          <w:sz w:val="40"/>
          <w:szCs w:val="40"/>
        </w:rPr>
      </w:pPr>
    </w:p>
    <w:p w:rsidR="00E374F2" w:rsidRPr="00C42B15" w:rsidRDefault="00E374F2" w:rsidP="006E7358">
      <w:pPr>
        <w:pStyle w:val="ListParagraph"/>
        <w:numPr>
          <w:ilvl w:val="0"/>
          <w:numId w:val="5"/>
        </w:numPr>
        <w:rPr>
          <w:b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LE </w:t>
      </w:r>
      <w:r w:rsidRPr="006E7358">
        <w:rPr>
          <w:b/>
          <w:bCs/>
          <w:sz w:val="40"/>
          <w:szCs w:val="40"/>
          <w:lang w:val="en-US"/>
        </w:rPr>
        <w:t>PERIOST</w:t>
      </w:r>
      <w:r>
        <w:rPr>
          <w:b/>
          <w:bCs/>
          <w:sz w:val="40"/>
          <w:szCs w:val="40"/>
          <w:lang w:val="en-US"/>
        </w:rPr>
        <w:t>E</w:t>
      </w:r>
    </w:p>
    <w:p w:rsidR="00E374F2" w:rsidRPr="006E7358" w:rsidRDefault="00E374F2" w:rsidP="006E7358">
      <w:pPr>
        <w:pStyle w:val="ListParagraph"/>
        <w:numPr>
          <w:ilvl w:val="0"/>
          <w:numId w:val="5"/>
        </w:numPr>
        <w:rPr>
          <w:b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LE TISSU</w:t>
      </w:r>
      <w:r w:rsidRPr="006E7358">
        <w:rPr>
          <w:b/>
          <w:bCs/>
          <w:sz w:val="40"/>
          <w:szCs w:val="40"/>
          <w:lang w:val="en-US"/>
        </w:rPr>
        <w:t xml:space="preserve"> O</w:t>
      </w:r>
      <w:r>
        <w:rPr>
          <w:b/>
          <w:bCs/>
          <w:sz w:val="40"/>
          <w:szCs w:val="40"/>
          <w:lang w:val="en-US"/>
        </w:rPr>
        <w:t>S</w:t>
      </w:r>
      <w:r w:rsidRPr="006E7358">
        <w:rPr>
          <w:b/>
          <w:bCs/>
          <w:sz w:val="40"/>
          <w:szCs w:val="40"/>
          <w:lang w:val="en-US"/>
        </w:rPr>
        <w:t>S</w:t>
      </w:r>
      <w:r>
        <w:rPr>
          <w:b/>
          <w:bCs/>
          <w:sz w:val="40"/>
          <w:szCs w:val="40"/>
          <w:lang w:val="en-US"/>
        </w:rPr>
        <w:t>E</w:t>
      </w:r>
      <w:r w:rsidRPr="006E7358">
        <w:rPr>
          <w:b/>
          <w:bCs/>
          <w:sz w:val="40"/>
          <w:szCs w:val="40"/>
          <w:lang w:val="en-US"/>
        </w:rPr>
        <w:t>OS</w:t>
      </w:r>
      <w:r>
        <w:rPr>
          <w:b/>
          <w:bCs/>
          <w:sz w:val="40"/>
          <w:szCs w:val="40"/>
          <w:lang w:val="en-US"/>
        </w:rPr>
        <w:t>E</w:t>
      </w:r>
    </w:p>
    <w:p w:rsidR="00E374F2" w:rsidRPr="00055CA4" w:rsidRDefault="00E374F2" w:rsidP="006E7358">
      <w:pPr>
        <w:pStyle w:val="ListParagraph"/>
        <w:numPr>
          <w:ilvl w:val="1"/>
          <w:numId w:val="5"/>
        </w:numPr>
        <w:rPr>
          <w:b/>
          <w:sz w:val="40"/>
          <w:szCs w:val="40"/>
          <w:lang w:val="fr-FR"/>
        </w:rPr>
      </w:pPr>
      <w:r w:rsidRPr="00055CA4">
        <w:rPr>
          <w:b/>
          <w:bCs/>
          <w:sz w:val="40"/>
          <w:szCs w:val="40"/>
          <w:lang w:val="fr-FR"/>
        </w:rPr>
        <w:t>COMPACT – L’OSTEON, LES LAMEES ARCIFORME INTERHAVERSIENNE</w:t>
      </w:r>
    </w:p>
    <w:p w:rsidR="00E374F2" w:rsidRPr="00C42B15" w:rsidRDefault="00E374F2" w:rsidP="006E7358">
      <w:pPr>
        <w:pStyle w:val="ListParagraph"/>
        <w:numPr>
          <w:ilvl w:val="1"/>
          <w:numId w:val="5"/>
        </w:numPr>
        <w:rPr>
          <w:b/>
          <w:sz w:val="40"/>
          <w:szCs w:val="40"/>
          <w:lang w:val="en-US"/>
        </w:rPr>
      </w:pPr>
      <w:r w:rsidRPr="006E7358">
        <w:rPr>
          <w:b/>
          <w:bCs/>
          <w:sz w:val="40"/>
          <w:szCs w:val="40"/>
          <w:lang w:val="en-US"/>
        </w:rPr>
        <w:t>SPONGI</w:t>
      </w:r>
      <w:r>
        <w:rPr>
          <w:b/>
          <w:bCs/>
          <w:sz w:val="40"/>
          <w:szCs w:val="40"/>
          <w:lang w:val="en-US"/>
        </w:rPr>
        <w:t>EU</w:t>
      </w:r>
      <w:r w:rsidRPr="006E7358">
        <w:rPr>
          <w:b/>
          <w:bCs/>
          <w:sz w:val="40"/>
          <w:szCs w:val="40"/>
          <w:lang w:val="en-US"/>
        </w:rPr>
        <w:t>S</w:t>
      </w:r>
      <w:r>
        <w:rPr>
          <w:b/>
          <w:bCs/>
          <w:sz w:val="40"/>
          <w:szCs w:val="40"/>
          <w:lang w:val="en-US"/>
        </w:rPr>
        <w:t>E</w:t>
      </w:r>
      <w:r w:rsidRPr="006E7358">
        <w:rPr>
          <w:b/>
          <w:bCs/>
          <w:sz w:val="40"/>
          <w:szCs w:val="40"/>
          <w:lang w:val="en-US"/>
        </w:rPr>
        <w:t xml:space="preserve"> – </w:t>
      </w:r>
      <w:r>
        <w:rPr>
          <w:b/>
          <w:bCs/>
          <w:sz w:val="40"/>
          <w:szCs w:val="40"/>
          <w:lang w:val="en-US"/>
        </w:rPr>
        <w:t xml:space="preserve">LES </w:t>
      </w:r>
      <w:r w:rsidRPr="006E7358">
        <w:rPr>
          <w:b/>
          <w:bCs/>
          <w:sz w:val="40"/>
          <w:szCs w:val="40"/>
          <w:lang w:val="en-US"/>
        </w:rPr>
        <w:t>TRABECULE</w:t>
      </w:r>
      <w:r>
        <w:rPr>
          <w:b/>
          <w:bCs/>
          <w:sz w:val="40"/>
          <w:szCs w:val="40"/>
          <w:lang w:val="en-US"/>
        </w:rPr>
        <w:t>S</w:t>
      </w:r>
      <w:r w:rsidRPr="006E7358">
        <w:rPr>
          <w:b/>
          <w:bCs/>
          <w:sz w:val="40"/>
          <w:szCs w:val="40"/>
          <w:lang w:val="en-US"/>
        </w:rPr>
        <w:t xml:space="preserve"> O</w:t>
      </w:r>
      <w:r>
        <w:rPr>
          <w:b/>
          <w:bCs/>
          <w:sz w:val="40"/>
          <w:szCs w:val="40"/>
          <w:lang w:val="en-US"/>
        </w:rPr>
        <w:t>S</w:t>
      </w:r>
      <w:r w:rsidRPr="006E7358">
        <w:rPr>
          <w:b/>
          <w:bCs/>
          <w:sz w:val="40"/>
          <w:szCs w:val="40"/>
          <w:lang w:val="en-US"/>
        </w:rPr>
        <w:t>S</w:t>
      </w:r>
      <w:r>
        <w:rPr>
          <w:b/>
          <w:bCs/>
          <w:sz w:val="40"/>
          <w:szCs w:val="40"/>
          <w:lang w:val="en-US"/>
        </w:rPr>
        <w:t>EU</w:t>
      </w:r>
      <w:r w:rsidRPr="006E7358">
        <w:rPr>
          <w:b/>
          <w:bCs/>
          <w:sz w:val="40"/>
          <w:szCs w:val="40"/>
          <w:lang w:val="en-US"/>
        </w:rPr>
        <w:t>SE</w:t>
      </w:r>
    </w:p>
    <w:p w:rsidR="00E374F2" w:rsidRPr="00C42B15" w:rsidRDefault="00E374F2" w:rsidP="00C42B15">
      <w:pPr>
        <w:ind w:left="1080"/>
        <w:rPr>
          <w:b/>
          <w:sz w:val="40"/>
          <w:szCs w:val="40"/>
          <w:lang w:val="en-US"/>
        </w:rPr>
      </w:pPr>
    </w:p>
    <w:p w:rsidR="00E374F2" w:rsidRPr="00C42B15" w:rsidRDefault="00E374F2" w:rsidP="006E7358">
      <w:pPr>
        <w:pStyle w:val="ListParagraph"/>
        <w:numPr>
          <w:ilvl w:val="0"/>
          <w:numId w:val="5"/>
        </w:numPr>
        <w:rPr>
          <w:b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LES </w:t>
      </w:r>
      <w:r w:rsidRPr="006E7358">
        <w:rPr>
          <w:b/>
          <w:bCs/>
          <w:sz w:val="40"/>
          <w:szCs w:val="40"/>
          <w:lang w:val="en-US"/>
        </w:rPr>
        <w:t>CAVIT</w:t>
      </w:r>
      <w:r>
        <w:rPr>
          <w:b/>
          <w:bCs/>
          <w:sz w:val="40"/>
          <w:szCs w:val="40"/>
          <w:lang w:val="en-US"/>
        </w:rPr>
        <w:t>ES</w:t>
      </w:r>
      <w:r w:rsidRPr="006E7358">
        <w:rPr>
          <w:b/>
          <w:bCs/>
          <w:sz w:val="40"/>
          <w:szCs w:val="40"/>
          <w:lang w:val="en-US"/>
        </w:rPr>
        <w:t xml:space="preserve"> O</w:t>
      </w:r>
      <w:r>
        <w:rPr>
          <w:b/>
          <w:bCs/>
          <w:sz w:val="40"/>
          <w:szCs w:val="40"/>
          <w:lang w:val="en-US"/>
        </w:rPr>
        <w:t>S</w:t>
      </w:r>
      <w:r w:rsidRPr="006E7358">
        <w:rPr>
          <w:b/>
          <w:bCs/>
          <w:sz w:val="40"/>
          <w:szCs w:val="40"/>
          <w:lang w:val="en-US"/>
        </w:rPr>
        <w:t>S</w:t>
      </w:r>
      <w:r>
        <w:rPr>
          <w:b/>
          <w:bCs/>
          <w:sz w:val="40"/>
          <w:szCs w:val="40"/>
          <w:lang w:val="en-US"/>
        </w:rPr>
        <w:t>EUSE</w:t>
      </w:r>
      <w:r w:rsidRPr="006E7358">
        <w:rPr>
          <w:b/>
          <w:bCs/>
          <w:sz w:val="40"/>
          <w:szCs w:val="40"/>
          <w:lang w:val="en-US"/>
        </w:rPr>
        <w:t xml:space="preserve"> </w:t>
      </w:r>
      <w:r w:rsidRPr="006E7358">
        <w:rPr>
          <w:b/>
          <w:bCs/>
          <w:sz w:val="40"/>
          <w:szCs w:val="40"/>
          <w:lang w:val="en-US"/>
        </w:rPr>
        <w:tab/>
        <w:t xml:space="preserve">– </w:t>
      </w:r>
      <w:r>
        <w:rPr>
          <w:b/>
          <w:bCs/>
          <w:sz w:val="40"/>
          <w:szCs w:val="40"/>
          <w:lang w:val="en-US"/>
        </w:rPr>
        <w:t xml:space="preserve"> LES OS </w:t>
      </w:r>
    </w:p>
    <w:p w:rsidR="00E374F2" w:rsidRPr="00C42B15" w:rsidRDefault="00E374F2" w:rsidP="00C42B15">
      <w:pPr>
        <w:ind w:left="2880" w:firstLine="720"/>
        <w:rPr>
          <w:b/>
          <w:sz w:val="40"/>
          <w:szCs w:val="40"/>
          <w:lang w:val="en-US"/>
        </w:rPr>
      </w:pPr>
      <w:r w:rsidRPr="00C42B15">
        <w:rPr>
          <w:b/>
          <w:bCs/>
          <w:sz w:val="40"/>
          <w:szCs w:val="40"/>
          <w:lang w:val="en-US"/>
        </w:rPr>
        <w:t>PNEUMATIQUES (LES SINUSES)</w:t>
      </w:r>
    </w:p>
    <w:p w:rsidR="00E374F2" w:rsidRPr="00055CA4" w:rsidRDefault="00E374F2" w:rsidP="00C42B15">
      <w:pPr>
        <w:ind w:left="3240"/>
        <w:rPr>
          <w:b/>
          <w:bCs/>
          <w:sz w:val="40"/>
          <w:szCs w:val="40"/>
          <w:lang w:val="fr-FR"/>
        </w:rPr>
      </w:pPr>
      <w:r w:rsidRPr="00055CA4">
        <w:rPr>
          <w:b/>
          <w:bCs/>
          <w:sz w:val="40"/>
          <w:szCs w:val="40"/>
          <w:lang w:val="fr-FR"/>
        </w:rPr>
        <w:t>– LE CANAL MEDULLAIRE (LA MOELLE OSSEUSE, LES NERFS)</w:t>
      </w:r>
    </w:p>
    <w:p w:rsidR="00E374F2" w:rsidRPr="00055CA4" w:rsidRDefault="00E374F2" w:rsidP="00C42B15">
      <w:pPr>
        <w:ind w:left="3240"/>
        <w:rPr>
          <w:b/>
          <w:sz w:val="40"/>
          <w:szCs w:val="40"/>
          <w:lang w:val="fr-FR"/>
        </w:rPr>
      </w:pPr>
    </w:p>
    <w:p w:rsidR="00E374F2" w:rsidRPr="006E7358" w:rsidRDefault="00E374F2" w:rsidP="006E7358">
      <w:pPr>
        <w:pStyle w:val="ListParagraph"/>
        <w:numPr>
          <w:ilvl w:val="0"/>
          <w:numId w:val="5"/>
        </w:numPr>
        <w:rPr>
          <w:b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LES VAISSEAUX</w:t>
      </w:r>
      <w:r w:rsidRPr="006E7358">
        <w:rPr>
          <w:b/>
          <w:bCs/>
          <w:sz w:val="40"/>
          <w:szCs w:val="40"/>
          <w:lang w:val="en-US"/>
        </w:rPr>
        <w:t xml:space="preserve"> </w:t>
      </w:r>
      <w:r w:rsidRPr="006E7358">
        <w:rPr>
          <w:b/>
          <w:bCs/>
          <w:sz w:val="40"/>
          <w:szCs w:val="40"/>
          <w:lang w:val="en-US"/>
        </w:rPr>
        <w:tab/>
        <w:t>- ARTERE</w:t>
      </w:r>
      <w:r>
        <w:rPr>
          <w:b/>
          <w:bCs/>
          <w:sz w:val="40"/>
          <w:szCs w:val="40"/>
          <w:lang w:val="en-US"/>
        </w:rPr>
        <w:t>S</w:t>
      </w:r>
      <w:r w:rsidRPr="006E7358">
        <w:rPr>
          <w:b/>
          <w:bCs/>
          <w:sz w:val="40"/>
          <w:szCs w:val="40"/>
          <w:lang w:val="en-US"/>
        </w:rPr>
        <w:t>, V</w:t>
      </w:r>
      <w:r>
        <w:rPr>
          <w:b/>
          <w:bCs/>
          <w:sz w:val="40"/>
          <w:szCs w:val="40"/>
          <w:lang w:val="en-US"/>
        </w:rPr>
        <w:t>EI</w:t>
      </w:r>
      <w:r w:rsidRPr="006E7358">
        <w:rPr>
          <w:b/>
          <w:bCs/>
          <w:sz w:val="40"/>
          <w:szCs w:val="40"/>
          <w:lang w:val="en-US"/>
        </w:rPr>
        <w:t>NE</w:t>
      </w:r>
      <w:r>
        <w:rPr>
          <w:b/>
          <w:bCs/>
          <w:sz w:val="40"/>
          <w:szCs w:val="40"/>
          <w:lang w:val="en-US"/>
        </w:rPr>
        <w:t>S</w:t>
      </w:r>
      <w:r w:rsidRPr="006E7358">
        <w:rPr>
          <w:b/>
          <w:bCs/>
          <w:sz w:val="40"/>
          <w:szCs w:val="40"/>
          <w:lang w:val="en-US"/>
        </w:rPr>
        <w:t>, LIMFATI</w:t>
      </w:r>
      <w:r>
        <w:rPr>
          <w:b/>
          <w:bCs/>
          <w:sz w:val="40"/>
          <w:szCs w:val="40"/>
          <w:lang w:val="en-US"/>
        </w:rPr>
        <w:t>QUES</w:t>
      </w:r>
    </w:p>
    <w:p w:rsidR="00E374F2" w:rsidRDefault="00E374F2" w:rsidP="006E7358">
      <w:pPr>
        <w:pStyle w:val="ListParagraph"/>
        <w:numPr>
          <w:ilvl w:val="0"/>
          <w:numId w:val="5"/>
        </w:numPr>
        <w:rPr>
          <w:b/>
          <w:sz w:val="40"/>
          <w:szCs w:val="40"/>
        </w:rPr>
      </w:pPr>
      <w:r w:rsidRPr="006E7358">
        <w:rPr>
          <w:b/>
          <w:bCs/>
          <w:sz w:val="40"/>
          <w:szCs w:val="40"/>
          <w:lang w:val="en-US"/>
        </w:rPr>
        <w:t>NER</w:t>
      </w:r>
      <w:r>
        <w:rPr>
          <w:b/>
          <w:bCs/>
          <w:sz w:val="40"/>
          <w:szCs w:val="40"/>
          <w:lang w:val="en-US"/>
        </w:rPr>
        <w:t>FS</w:t>
      </w:r>
      <w:r>
        <w:rPr>
          <w:b/>
          <w:bCs/>
          <w:sz w:val="40"/>
          <w:szCs w:val="40"/>
          <w:lang w:val="en-US"/>
        </w:rPr>
        <w:tab/>
        <w:t>- SENS</w:t>
      </w:r>
      <w:r w:rsidRPr="006E7358">
        <w:rPr>
          <w:b/>
          <w:bCs/>
          <w:sz w:val="40"/>
          <w:szCs w:val="40"/>
          <w:lang w:val="en-US"/>
        </w:rPr>
        <w:t>ITI</w:t>
      </w:r>
      <w:r>
        <w:rPr>
          <w:b/>
          <w:bCs/>
          <w:sz w:val="40"/>
          <w:szCs w:val="40"/>
          <w:lang w:val="en-US"/>
        </w:rPr>
        <w:t>F</w:t>
      </w:r>
      <w:r w:rsidRPr="006E7358">
        <w:rPr>
          <w:b/>
          <w:bCs/>
          <w:sz w:val="40"/>
          <w:szCs w:val="40"/>
          <w:lang w:val="en-US"/>
        </w:rPr>
        <w:t>, VASOMOT</w:t>
      </w:r>
      <w:r>
        <w:rPr>
          <w:b/>
          <w:bCs/>
          <w:sz w:val="40"/>
          <w:szCs w:val="40"/>
          <w:lang w:val="en-US"/>
        </w:rPr>
        <w:t>RICES</w:t>
      </w:r>
    </w:p>
    <w:p w:rsidR="00E374F2" w:rsidRPr="00065DFF" w:rsidRDefault="00E374F2" w:rsidP="00065DFF"/>
    <w:p w:rsidR="00E374F2" w:rsidRPr="00065DFF" w:rsidRDefault="00E374F2" w:rsidP="00065DFF"/>
    <w:p w:rsidR="00E374F2" w:rsidRDefault="00E374F2" w:rsidP="00065DFF"/>
    <w:p w:rsidR="00E374F2" w:rsidRDefault="00E374F2" w:rsidP="00065DFF">
      <w:pPr>
        <w:tabs>
          <w:tab w:val="left" w:pos="3420"/>
        </w:tabs>
      </w:pPr>
      <w:r>
        <w:tab/>
      </w:r>
    </w:p>
    <w:p w:rsidR="00E374F2" w:rsidRPr="00DE7049" w:rsidRDefault="00E374F2" w:rsidP="00065DFF">
      <w:pPr>
        <w:tabs>
          <w:tab w:val="left" w:pos="3420"/>
        </w:tabs>
        <w:jc w:val="center"/>
        <w:rPr>
          <w:b/>
          <w:color w:val="C00000"/>
          <w:sz w:val="40"/>
          <w:szCs w:val="40"/>
        </w:rPr>
      </w:pPr>
      <w:r w:rsidRPr="00DE7049">
        <w:rPr>
          <w:b/>
          <w:color w:val="C00000"/>
          <w:sz w:val="40"/>
          <w:szCs w:val="40"/>
        </w:rPr>
        <w:t>SQUELETTE DU MEMBRE SUPERIEUR</w:t>
      </w:r>
    </w:p>
    <w:p w:rsidR="00E374F2" w:rsidRPr="00DE7049" w:rsidRDefault="00E374F2" w:rsidP="00065DFF">
      <w:pPr>
        <w:tabs>
          <w:tab w:val="left" w:pos="3420"/>
        </w:tabs>
        <w:jc w:val="center"/>
        <w:rPr>
          <w:b/>
          <w:i/>
          <w:color w:val="003300"/>
          <w:sz w:val="40"/>
          <w:szCs w:val="40"/>
        </w:rPr>
      </w:pPr>
      <w:r w:rsidRPr="00DE7049">
        <w:rPr>
          <w:b/>
          <w:i/>
          <w:color w:val="003300"/>
          <w:sz w:val="40"/>
          <w:szCs w:val="40"/>
        </w:rPr>
        <w:t>CEINTURE SCAPULAIRE</w:t>
      </w:r>
    </w:p>
    <w:p w:rsidR="00E374F2" w:rsidRDefault="00E374F2" w:rsidP="00065DFF">
      <w:pPr>
        <w:tabs>
          <w:tab w:val="left" w:pos="3420"/>
        </w:tabs>
        <w:jc w:val="center"/>
        <w:rPr>
          <w:b/>
          <w:sz w:val="40"/>
          <w:szCs w:val="40"/>
        </w:rPr>
      </w:pPr>
    </w:p>
    <w:p w:rsidR="00E374F2" w:rsidRDefault="00E374F2" w:rsidP="00FC4FDA">
      <w:pPr>
        <w:tabs>
          <w:tab w:val="left" w:pos="3420"/>
        </w:tabs>
        <w:jc w:val="both"/>
        <w:rPr>
          <w:b/>
          <w:sz w:val="40"/>
          <w:szCs w:val="40"/>
        </w:rPr>
      </w:pPr>
      <w:r w:rsidRPr="00FA1DAC">
        <w:rPr>
          <w:b/>
          <w:noProof/>
          <w:sz w:val="40"/>
          <w:szCs w:val="40"/>
          <w:lang w:val="fr-FR" w:eastAsia="ko-KR"/>
        </w:rPr>
        <w:pict>
          <v:shape id="Picture 4" o:spid="_x0000_i1028" type="#_x0000_t75" alt="shoulderGirdle" style="width:211.5pt;height:144.75pt;visibility:visible">
            <v:imagedata r:id="rId10" o:title=""/>
          </v:shape>
        </w:pict>
      </w:r>
      <w:r>
        <w:rPr>
          <w:b/>
          <w:sz w:val="40"/>
          <w:szCs w:val="40"/>
        </w:rPr>
        <w:t xml:space="preserve"> </w:t>
      </w:r>
      <w:r w:rsidRPr="00FA1DAC">
        <w:rPr>
          <w:noProof/>
          <w:lang w:val="fr-FR" w:eastAsia="ko-KR"/>
        </w:rPr>
        <w:pict>
          <v:shape id="_x0000_i1029" type="#_x0000_t75" alt="http://s1.e-monsite.com/2009/08/31/07/635530842paule-jpg.jpg" style="width:211.5pt;height:180.75pt;visibility:visible">
            <v:imagedata r:id="rId11" o:title=""/>
          </v:shape>
        </w:pict>
      </w:r>
    </w:p>
    <w:p w:rsidR="00E374F2" w:rsidRDefault="00E374F2" w:rsidP="00FC4FDA">
      <w:pPr>
        <w:tabs>
          <w:tab w:val="left" w:pos="3420"/>
        </w:tabs>
        <w:jc w:val="both"/>
        <w:rPr>
          <w:b/>
          <w:sz w:val="40"/>
          <w:szCs w:val="40"/>
        </w:rPr>
      </w:pP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  <w:r w:rsidRPr="00FA1DAC">
        <w:rPr>
          <w:noProof/>
          <w:lang w:val="fr-FR" w:eastAsia="ko-KR"/>
        </w:rPr>
        <w:pict>
          <v:shape id="_x0000_i1030" type="#_x0000_t75" alt="http://easy-look.fr/images/clavicule.gif" style="width:279.75pt;height:282.75pt;visibility:visible">
            <v:imagedata r:id="rId12" o:title="" cropbottom="7758f" cropleft="-801f"/>
          </v:shape>
        </w:pict>
      </w:r>
    </w:p>
    <w:p w:rsidR="00E374F2" w:rsidRPr="00DE7049" w:rsidRDefault="00E374F2" w:rsidP="00361ADE">
      <w:pPr>
        <w:tabs>
          <w:tab w:val="left" w:pos="3420"/>
        </w:tabs>
        <w:jc w:val="center"/>
        <w:rPr>
          <w:b/>
          <w:color w:val="003300"/>
          <w:sz w:val="40"/>
          <w:szCs w:val="40"/>
        </w:rPr>
      </w:pPr>
      <w:r w:rsidRPr="00DE7049">
        <w:rPr>
          <w:b/>
          <w:color w:val="003300"/>
          <w:sz w:val="40"/>
          <w:szCs w:val="40"/>
        </w:rPr>
        <w:t>L’OMOPLATE</w:t>
      </w: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</w:p>
    <w:p w:rsidR="00E374F2" w:rsidRPr="00A92C16" w:rsidRDefault="00E374F2" w:rsidP="00361AD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FA1DAC">
        <w:rPr>
          <w:rFonts w:ascii="Times New Roman" w:hAnsi="Times New Roman"/>
          <w:noProof/>
          <w:sz w:val="24"/>
          <w:szCs w:val="24"/>
          <w:lang w:val="fr-FR" w:eastAsia="ko-KR"/>
        </w:rPr>
        <w:pict>
          <v:shape id="Picture 10" o:spid="_x0000_i1031" type="#_x0000_t75" alt="Scapula" style="width:341.25pt;height:525pt;visibility:visible">
            <v:imagedata r:id="rId13" o:title=""/>
          </v:shape>
        </w:pict>
      </w:r>
    </w:p>
    <w:p w:rsidR="00E374F2" w:rsidRDefault="00E374F2" w:rsidP="00A81F03">
      <w:pPr>
        <w:tabs>
          <w:tab w:val="left" w:pos="3420"/>
        </w:tabs>
        <w:jc w:val="both"/>
        <w:rPr>
          <w:b/>
          <w:sz w:val="40"/>
          <w:szCs w:val="40"/>
        </w:rPr>
      </w:pPr>
    </w:p>
    <w:p w:rsidR="00E374F2" w:rsidRDefault="00E374F2" w:rsidP="00A81F03">
      <w:pPr>
        <w:tabs>
          <w:tab w:val="left" w:pos="3420"/>
        </w:tabs>
        <w:jc w:val="both"/>
        <w:rPr>
          <w:b/>
          <w:sz w:val="40"/>
          <w:szCs w:val="40"/>
        </w:rPr>
      </w:pP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SQUELETTE DE L’EXTREMITE LIBRE DU MEMBRE SUPERIEUR</w:t>
      </w:r>
    </w:p>
    <w:p w:rsidR="00E374F2" w:rsidRPr="00DE7049" w:rsidRDefault="00E374F2" w:rsidP="00361ADE">
      <w:pPr>
        <w:tabs>
          <w:tab w:val="left" w:pos="3420"/>
        </w:tabs>
        <w:jc w:val="center"/>
        <w:rPr>
          <w:b/>
          <w:i/>
          <w:color w:val="C00000"/>
          <w:sz w:val="40"/>
          <w:szCs w:val="40"/>
        </w:rPr>
      </w:pPr>
      <w:r w:rsidRPr="00DE7049">
        <w:rPr>
          <w:b/>
          <w:i/>
          <w:color w:val="C00000"/>
          <w:sz w:val="40"/>
          <w:szCs w:val="40"/>
        </w:rPr>
        <w:t>SQUELETTE DU BRAS</w:t>
      </w:r>
    </w:p>
    <w:p w:rsidR="00E374F2" w:rsidRPr="00DE7049" w:rsidRDefault="00E374F2" w:rsidP="00361ADE">
      <w:pPr>
        <w:tabs>
          <w:tab w:val="left" w:pos="3420"/>
        </w:tabs>
        <w:jc w:val="center"/>
        <w:rPr>
          <w:b/>
          <w:color w:val="003300"/>
          <w:sz w:val="40"/>
          <w:szCs w:val="40"/>
        </w:rPr>
      </w:pPr>
      <w:r w:rsidRPr="00DE7049">
        <w:rPr>
          <w:b/>
          <w:color w:val="003300"/>
          <w:sz w:val="40"/>
          <w:szCs w:val="40"/>
        </w:rPr>
        <w:t>L’HUMERUS</w:t>
      </w:r>
    </w:p>
    <w:p w:rsidR="00E374F2" w:rsidRDefault="00E374F2" w:rsidP="00A81F03">
      <w:pPr>
        <w:tabs>
          <w:tab w:val="left" w:pos="3420"/>
        </w:tabs>
        <w:jc w:val="both"/>
        <w:rPr>
          <w:b/>
          <w:sz w:val="40"/>
          <w:szCs w:val="40"/>
        </w:rPr>
      </w:pP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  <w:r w:rsidRPr="00FA1DAC">
        <w:rPr>
          <w:b/>
          <w:noProof/>
          <w:sz w:val="40"/>
          <w:szCs w:val="40"/>
          <w:lang w:val="fr-FR" w:eastAsia="ko-KR"/>
        </w:rPr>
        <w:pict>
          <v:shape id="_x0000_i1032" type="#_x0000_t75" alt="humerus_ant_post_PB060014" style="width:151.5pt;height:355.5pt;visibility:visible">
            <v:imagedata r:id="rId14" o:title=""/>
          </v:shape>
        </w:pict>
      </w:r>
      <w:r w:rsidRPr="00FA1DAC">
        <w:rPr>
          <w:noProof/>
          <w:lang w:val="fr-FR" w:eastAsia="ko-KR"/>
        </w:rPr>
        <w:pict>
          <v:shape id="Picture 7" o:spid="_x0000_i1033" type="#_x0000_t75" alt="http://www.medicopedia.net/Schemas/Humerus.gif" style="width:277.5pt;height:353.25pt;visibility:visible">
            <v:imagedata r:id="rId15" o:title=""/>
          </v:shape>
        </w:pict>
      </w: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</w:p>
    <w:p w:rsidR="00E374F2" w:rsidRPr="00DE7049" w:rsidRDefault="00E374F2" w:rsidP="002E3DD9">
      <w:pPr>
        <w:tabs>
          <w:tab w:val="left" w:pos="3420"/>
        </w:tabs>
        <w:jc w:val="center"/>
        <w:rPr>
          <w:b/>
          <w:i/>
          <w:color w:val="C00000"/>
          <w:sz w:val="40"/>
          <w:szCs w:val="40"/>
        </w:rPr>
      </w:pPr>
      <w:r w:rsidRPr="00DE7049">
        <w:rPr>
          <w:b/>
          <w:i/>
          <w:color w:val="C00000"/>
          <w:sz w:val="40"/>
          <w:szCs w:val="40"/>
        </w:rPr>
        <w:t>SQUELETTE DE L’ AVANT-BRAS</w:t>
      </w: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</w:p>
    <w:p w:rsidR="00E374F2" w:rsidRDefault="00E374F2" w:rsidP="002E3DD9">
      <w:pPr>
        <w:tabs>
          <w:tab w:val="left" w:pos="3420"/>
        </w:tabs>
        <w:jc w:val="center"/>
        <w:rPr>
          <w:b/>
          <w:sz w:val="40"/>
          <w:szCs w:val="40"/>
        </w:rPr>
      </w:pPr>
      <w:r w:rsidRPr="00FA1DAC">
        <w:rPr>
          <w:b/>
          <w:noProof/>
          <w:sz w:val="40"/>
          <w:szCs w:val="40"/>
          <w:lang w:val="fr-FR" w:eastAsia="ko-KR"/>
        </w:rPr>
        <w:pict>
          <v:shape id="_x0000_i1034" type="#_x0000_t75" alt="ulna_radius_lg" style="width:252pt;height:428.25pt;visibility:visible">
            <v:imagedata r:id="rId16" o:title=""/>
          </v:shape>
        </w:pict>
      </w:r>
    </w:p>
    <w:p w:rsidR="00E374F2" w:rsidRDefault="00E374F2" w:rsidP="002E3DD9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FA1DAC">
        <w:rPr>
          <w:rFonts w:ascii="Times New Roman" w:hAnsi="Times New Roman"/>
          <w:noProof/>
          <w:sz w:val="24"/>
          <w:szCs w:val="24"/>
          <w:lang w:val="fr-FR" w:eastAsia="ko-KR"/>
        </w:rPr>
        <w:pict>
          <v:shape id="Picture 12" o:spid="_x0000_i1035" type="#_x0000_t75" alt="Radius" style="width:448.5pt;height:690pt;visibility:visible">
            <v:imagedata r:id="rId17" o:title=""/>
          </v:shape>
        </w:pict>
      </w:r>
    </w:p>
    <w:p w:rsidR="00E374F2" w:rsidRDefault="00E374F2" w:rsidP="005955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FA1DAC">
        <w:rPr>
          <w:rFonts w:ascii="Times New Roman" w:hAnsi="Times New Roman"/>
          <w:noProof/>
          <w:sz w:val="24"/>
          <w:szCs w:val="24"/>
          <w:lang w:val="fr-FR" w:eastAsia="ko-KR"/>
        </w:rPr>
        <w:pict>
          <v:shape id="Picture 5" o:spid="_x0000_i1036" type="#_x0000_t75" alt="Ulna_prx_ant_Cleaned" style="width:94.5pt;height:161.25pt;visibility:visible">
            <v:imagedata r:id="rId18" o:title=""/>
          </v:shape>
        </w:pict>
      </w:r>
    </w:p>
    <w:p w:rsidR="00E374F2" w:rsidRDefault="00E374F2" w:rsidP="00595596">
      <w:pPr>
        <w:tabs>
          <w:tab w:val="left" w:pos="3420"/>
        </w:tabs>
        <w:jc w:val="center"/>
        <w:rPr>
          <w:b/>
          <w:sz w:val="40"/>
          <w:szCs w:val="40"/>
        </w:rPr>
      </w:pPr>
      <w:r w:rsidRPr="00FA1DAC">
        <w:rPr>
          <w:noProof/>
          <w:lang w:val="fr-FR" w:eastAsia="ko-KR"/>
        </w:rPr>
        <w:pict>
          <v:shape id="Picture 20" o:spid="_x0000_i1037" type="#_x0000_t75" alt="Ligne bi-styloïdienne et fracture de Pouteau Colles" style="width:292.5pt;height:450pt;visibility:visible">
            <v:imagedata r:id="rId19" o:title=""/>
          </v:shape>
        </w:pict>
      </w:r>
    </w:p>
    <w:p w:rsidR="00E374F2" w:rsidRDefault="00E374F2" w:rsidP="00361ADE">
      <w:pPr>
        <w:tabs>
          <w:tab w:val="left" w:pos="3420"/>
        </w:tabs>
        <w:jc w:val="center"/>
        <w:rPr>
          <w:b/>
          <w:i/>
          <w:sz w:val="40"/>
          <w:szCs w:val="40"/>
        </w:rPr>
      </w:pPr>
    </w:p>
    <w:p w:rsidR="00E374F2" w:rsidRPr="00DE7049" w:rsidRDefault="00E374F2" w:rsidP="00361ADE">
      <w:pPr>
        <w:tabs>
          <w:tab w:val="left" w:pos="3420"/>
        </w:tabs>
        <w:jc w:val="center"/>
        <w:rPr>
          <w:b/>
          <w:i/>
          <w:color w:val="C00000"/>
          <w:sz w:val="40"/>
          <w:szCs w:val="40"/>
        </w:rPr>
      </w:pPr>
      <w:r w:rsidRPr="00DE7049">
        <w:rPr>
          <w:b/>
          <w:i/>
          <w:color w:val="C00000"/>
          <w:sz w:val="40"/>
          <w:szCs w:val="40"/>
        </w:rPr>
        <w:t>SQUELETTE DE LA MAIN</w:t>
      </w:r>
    </w:p>
    <w:p w:rsidR="00E374F2" w:rsidRPr="00DE7049" w:rsidRDefault="00E374F2" w:rsidP="00361ADE">
      <w:pPr>
        <w:tabs>
          <w:tab w:val="left" w:pos="3420"/>
        </w:tabs>
        <w:jc w:val="center"/>
        <w:rPr>
          <w:b/>
          <w:color w:val="C00000"/>
          <w:sz w:val="40"/>
          <w:szCs w:val="40"/>
        </w:rPr>
      </w:pPr>
      <w:r w:rsidRPr="00DE7049">
        <w:rPr>
          <w:b/>
          <w:color w:val="C00000"/>
          <w:sz w:val="40"/>
          <w:szCs w:val="40"/>
        </w:rPr>
        <w:t>OS DU CARPE</w:t>
      </w:r>
    </w:p>
    <w:p w:rsidR="00E374F2" w:rsidRDefault="00E374F2" w:rsidP="00722C79">
      <w:pPr>
        <w:tabs>
          <w:tab w:val="left" w:pos="3420"/>
        </w:tabs>
        <w:jc w:val="both"/>
        <w:rPr>
          <w:b/>
          <w:sz w:val="40"/>
          <w:szCs w:val="40"/>
        </w:rPr>
      </w:pPr>
      <w:r w:rsidRPr="00FA1DAC">
        <w:rPr>
          <w:b/>
          <w:noProof/>
          <w:sz w:val="40"/>
          <w:szCs w:val="40"/>
          <w:lang w:val="fr-FR" w:eastAsia="ko-KR"/>
        </w:rPr>
        <w:pict>
          <v:shape id="_x0000_i1038" type="#_x0000_t75" alt="99194-004-1EA8AA01" style="width:167.25pt;height:186.75pt;visibility:visible">
            <v:imagedata r:id="rId20" o:title=""/>
          </v:shape>
        </w:pict>
      </w:r>
      <w:r w:rsidRPr="00722C79">
        <w:rPr>
          <w:b/>
          <w:sz w:val="40"/>
          <w:szCs w:val="40"/>
        </w:rPr>
        <w:t xml:space="preserve"> </w:t>
      </w:r>
      <w:r w:rsidRPr="00FA1DAC">
        <w:rPr>
          <w:b/>
          <w:noProof/>
          <w:sz w:val="40"/>
          <w:szCs w:val="40"/>
          <w:lang w:val="fr-FR" w:eastAsia="ko-KR"/>
        </w:rPr>
        <w:pict>
          <v:shape id="Picture 6" o:spid="_x0000_i1039" type="#_x0000_t75" alt="ulna-fig1" style="width:231pt;height:105pt;visibility:visible">
            <v:imagedata r:id="rId21" o:title=""/>
          </v:shape>
        </w:pict>
      </w:r>
    </w:p>
    <w:p w:rsidR="00E374F2" w:rsidRDefault="00E374F2" w:rsidP="00722C79">
      <w:pPr>
        <w:tabs>
          <w:tab w:val="left" w:pos="3420"/>
        </w:tabs>
        <w:jc w:val="both"/>
        <w:rPr>
          <w:b/>
          <w:sz w:val="40"/>
          <w:szCs w:val="40"/>
        </w:rPr>
      </w:pP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  <w:r w:rsidRPr="00FA1DAC">
        <w:rPr>
          <w:noProof/>
          <w:lang w:val="fr-FR" w:eastAsia="ko-KR"/>
        </w:rPr>
        <w:pict>
          <v:shape id="Picture 23" o:spid="_x0000_i1040" type="#_x0000_t75" alt="Main : le carpe" style="width:267.75pt;height:303pt;visibility:visible">
            <v:imagedata r:id="rId22" o:title="" cropbottom="9245f"/>
          </v:shape>
        </w:pict>
      </w: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</w:p>
    <w:p w:rsidR="00E374F2" w:rsidRPr="00DE7049" w:rsidRDefault="00E374F2" w:rsidP="00361ADE">
      <w:pPr>
        <w:tabs>
          <w:tab w:val="left" w:pos="3420"/>
        </w:tabs>
        <w:jc w:val="center"/>
        <w:rPr>
          <w:b/>
          <w:color w:val="C00000"/>
          <w:sz w:val="40"/>
          <w:szCs w:val="40"/>
        </w:rPr>
      </w:pPr>
      <w:r w:rsidRPr="00DE7049">
        <w:rPr>
          <w:b/>
          <w:color w:val="C00000"/>
          <w:sz w:val="40"/>
          <w:szCs w:val="40"/>
        </w:rPr>
        <w:t>LES METACARPIENS ET LES PHALANGES</w:t>
      </w: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  <w:r w:rsidRPr="00FA1DAC">
        <w:rPr>
          <w:noProof/>
          <w:lang w:val="fr-FR" w:eastAsia="ko-KR"/>
        </w:rPr>
        <w:pict>
          <v:shape id="Picture 26" o:spid="_x0000_i1041" type="#_x0000_t75" alt="Main : métacarpe, phalanges et colonne du pouce" style="width:378pt;height:524.25pt;visibility:visible">
            <v:imagedata r:id="rId23" o:title="" cropbottom="6077f" cropleft="-544f"/>
          </v:shape>
        </w:pict>
      </w: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  <w:r w:rsidRPr="00DE7049">
        <w:rPr>
          <w:b/>
          <w:color w:val="C00000"/>
          <w:sz w:val="40"/>
          <w:szCs w:val="40"/>
        </w:rPr>
        <w:t>STRUCTURES DE RESISTENCE DU MEMBRE INFERIEURE</w:t>
      </w: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  <w:r w:rsidRPr="00FA1DAC">
        <w:rPr>
          <w:b/>
          <w:noProof/>
          <w:sz w:val="40"/>
          <w:szCs w:val="40"/>
          <w:lang w:val="fr-FR" w:eastAsia="ko-KR"/>
        </w:rPr>
        <w:pict>
          <v:shape id="Picture 8" o:spid="_x0000_i1042" type="#_x0000_t75" alt="llbonesant" style="width:219.75pt;height:549pt;visibility:visible">
            <v:imagedata r:id="rId24" o:title=""/>
          </v:shape>
        </w:pict>
      </w:r>
    </w:p>
    <w:p w:rsidR="00E374F2" w:rsidRPr="00CB73B0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</w:p>
    <w:p w:rsidR="00E374F2" w:rsidRPr="00DE7049" w:rsidRDefault="00E374F2" w:rsidP="00CB73B0">
      <w:pPr>
        <w:tabs>
          <w:tab w:val="left" w:pos="3420"/>
        </w:tabs>
        <w:jc w:val="center"/>
        <w:rPr>
          <w:b/>
          <w:i/>
          <w:color w:val="C00000"/>
          <w:sz w:val="40"/>
          <w:szCs w:val="40"/>
        </w:rPr>
      </w:pPr>
      <w:r w:rsidRPr="00DE7049">
        <w:rPr>
          <w:b/>
          <w:i/>
          <w:color w:val="C00000"/>
          <w:sz w:val="40"/>
          <w:szCs w:val="40"/>
        </w:rPr>
        <w:t>CEINTURE PELVIENNE</w:t>
      </w:r>
    </w:p>
    <w:p w:rsidR="00E374F2" w:rsidRDefault="00E374F2" w:rsidP="00CB73B0">
      <w:pPr>
        <w:tabs>
          <w:tab w:val="left" w:pos="3420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L’OS COXAL ET LE BASSIN OSSEUX</w:t>
      </w:r>
    </w:p>
    <w:p w:rsidR="00E374F2" w:rsidRDefault="00E374F2" w:rsidP="00780FCE">
      <w:pPr>
        <w:tabs>
          <w:tab w:val="left" w:pos="3420"/>
        </w:tabs>
        <w:jc w:val="both"/>
        <w:rPr>
          <w:b/>
          <w:sz w:val="40"/>
          <w:szCs w:val="40"/>
        </w:rPr>
      </w:pPr>
      <w:r w:rsidRPr="00FA1DAC">
        <w:rPr>
          <w:b/>
          <w:noProof/>
          <w:sz w:val="40"/>
          <w:szCs w:val="40"/>
          <w:lang w:val="fr-FR" w:eastAsia="ko-KR"/>
        </w:rPr>
        <w:pict>
          <v:shape id="Picture 29" o:spid="_x0000_i1043" type="#_x0000_t75" alt="Ceinture du membre inférieur ou bassin osseux" style="width:201pt;height:547.5pt;visibility:visible">
            <v:imagedata r:id="rId25" o:title="" croptop="2193f" cropbottom="6357f" cropright="33413f"/>
          </v:shape>
        </w:pict>
      </w:r>
      <w:r w:rsidRPr="00780FCE">
        <w:rPr>
          <w:noProof/>
          <w:lang w:val="en-US"/>
        </w:rPr>
        <w:t xml:space="preserve"> </w:t>
      </w:r>
      <w:r>
        <w:rPr>
          <w:noProof/>
          <w:lang w:val="en-US"/>
        </w:rPr>
        <w:t xml:space="preserve"> </w:t>
      </w:r>
      <w:r w:rsidRPr="00FA1DAC">
        <w:rPr>
          <w:noProof/>
          <w:lang w:val="fr-FR" w:eastAsia="ko-KR"/>
        </w:rPr>
        <w:pict>
          <v:shape id="Picture 9" o:spid="_x0000_i1044" type="#_x0000_t75" alt="pelvis-ant" style="width:198pt;height:130.5pt;visibility:visible">
            <v:imagedata r:id="rId26" o:title=""/>
          </v:shape>
        </w:pict>
      </w:r>
    </w:p>
    <w:p w:rsidR="00E374F2" w:rsidRDefault="00E374F2" w:rsidP="00CB73B0">
      <w:pPr>
        <w:tabs>
          <w:tab w:val="left" w:pos="3420"/>
        </w:tabs>
        <w:jc w:val="both"/>
        <w:rPr>
          <w:b/>
          <w:sz w:val="40"/>
          <w:szCs w:val="40"/>
        </w:rPr>
      </w:pPr>
      <w:r w:rsidRPr="00FA1DAC">
        <w:rPr>
          <w:noProof/>
          <w:lang w:val="fr-FR" w:eastAsia="ko-KR"/>
        </w:rPr>
        <w:pict>
          <v:shape id="Picture 32" o:spid="_x0000_i1045" type="#_x0000_t75" alt="Os coxal : face latérale" style="width:449.25pt;height:612.75pt;visibility:visible">
            <v:imagedata r:id="rId27" o:title="" cropbottom="6667f" cropright="-27f"/>
          </v:shape>
        </w:pict>
      </w: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  <w:r w:rsidRPr="00FA1DAC">
        <w:rPr>
          <w:noProof/>
          <w:lang w:val="fr-FR" w:eastAsia="ko-KR"/>
        </w:rPr>
        <w:pict>
          <v:shape id="Picture 35" o:spid="_x0000_i1046" type="#_x0000_t75" alt="Os coxal : face médiale" style="width:431.25pt;height:623.25pt;visibility:visible">
            <v:imagedata r:id="rId28" o:title="" cropbottom="6357f" cropright="2595f"/>
          </v:shape>
        </w:pict>
      </w: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SQUELETTE DE L’EXTREMITE LIBRE DU MEMBRE INFERIEUR</w:t>
      </w:r>
    </w:p>
    <w:p w:rsidR="00E374F2" w:rsidRPr="00DE7049" w:rsidRDefault="00E374F2" w:rsidP="00361ADE">
      <w:pPr>
        <w:tabs>
          <w:tab w:val="left" w:pos="3420"/>
        </w:tabs>
        <w:jc w:val="center"/>
        <w:rPr>
          <w:b/>
          <w:color w:val="C00000"/>
          <w:sz w:val="40"/>
          <w:szCs w:val="40"/>
        </w:rPr>
      </w:pPr>
      <w:r w:rsidRPr="00DE7049">
        <w:rPr>
          <w:b/>
          <w:color w:val="C00000"/>
          <w:sz w:val="40"/>
          <w:szCs w:val="40"/>
        </w:rPr>
        <w:t>SQUELETTE DE LA CUISSE – LE FEMUR</w:t>
      </w: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  <w:r w:rsidRPr="00FA1DAC">
        <w:rPr>
          <w:noProof/>
          <w:lang w:val="fr-FR" w:eastAsia="ko-KR"/>
        </w:rPr>
        <w:pict>
          <v:shape id="Picture 38" o:spid="_x0000_i1047" type="#_x0000_t75" alt="Fémur : face antérieure" style="width:370.5pt;height:495.75pt;visibility:visible">
            <v:imagedata r:id="rId29" o:title="" cropbottom="7816f" cropright="-7f"/>
          </v:shape>
        </w:pict>
      </w: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  <w:r w:rsidRPr="00FA1DAC">
        <w:rPr>
          <w:noProof/>
          <w:lang w:val="fr-FR" w:eastAsia="ko-KR"/>
        </w:rPr>
        <w:pict>
          <v:shape id="Picture 41" o:spid="_x0000_i1048" type="#_x0000_t75" alt="Fémur : face postérieure" style="width:448.5pt;height:690pt;visibility:visible">
            <v:imagedata r:id="rId30" o:title=""/>
          </v:shape>
        </w:pict>
      </w: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  <w:r w:rsidRPr="00FA1DAC">
        <w:rPr>
          <w:noProof/>
          <w:lang w:val="fr-FR" w:eastAsia="ko-KR"/>
        </w:rPr>
        <w:pict>
          <v:shape id="Picture 44" o:spid="_x0000_i1049" type="#_x0000_t75" alt="Fémur : divers" style="width:297pt;height:413.25pt;visibility:visible">
            <v:imagedata r:id="rId31" o:title="" cropbottom="6287f"/>
          </v:shape>
        </w:pict>
      </w:r>
    </w:p>
    <w:p w:rsidR="00E374F2" w:rsidRDefault="00E374F2" w:rsidP="00F93381">
      <w:pPr>
        <w:tabs>
          <w:tab w:val="left" w:pos="3420"/>
        </w:tabs>
        <w:jc w:val="center"/>
        <w:rPr>
          <w:b/>
          <w:sz w:val="40"/>
          <w:szCs w:val="40"/>
        </w:rPr>
      </w:pPr>
      <w:r w:rsidRPr="00FA1DAC">
        <w:rPr>
          <w:b/>
          <w:noProof/>
          <w:sz w:val="40"/>
          <w:szCs w:val="40"/>
          <w:lang w:val="fr-FR" w:eastAsia="ko-KR"/>
        </w:rPr>
        <w:pict>
          <v:shape id="_x0000_i1050" type="#_x0000_t75" alt="Femur_Pst1_Prx_Cleaned" style="width:171pt;height:222pt;visibility:visible">
            <v:imagedata r:id="rId32" o:title=""/>
          </v:shape>
        </w:pict>
      </w:r>
      <w:r w:rsidRPr="00FA1DAC">
        <w:rPr>
          <w:b/>
          <w:noProof/>
          <w:sz w:val="40"/>
          <w:szCs w:val="40"/>
          <w:lang w:val="fr-FR" w:eastAsia="ko-KR"/>
        </w:rPr>
        <w:pict>
          <v:shape id="Picture 11" o:spid="_x0000_i1051" type="#_x0000_t75" alt="pre_op_femur" style="width:147pt;height:230.25pt;visibility:visible">
            <v:imagedata r:id="rId33" o:title=""/>
          </v:shape>
        </w:pict>
      </w:r>
    </w:p>
    <w:p w:rsidR="00E374F2" w:rsidRPr="00DE7049" w:rsidRDefault="00E374F2" w:rsidP="00361ADE">
      <w:pPr>
        <w:tabs>
          <w:tab w:val="left" w:pos="3420"/>
        </w:tabs>
        <w:jc w:val="center"/>
        <w:rPr>
          <w:b/>
          <w:i/>
          <w:color w:val="C00000"/>
          <w:sz w:val="40"/>
          <w:szCs w:val="40"/>
        </w:rPr>
      </w:pPr>
      <w:r w:rsidRPr="00DE7049">
        <w:rPr>
          <w:b/>
          <w:i/>
          <w:color w:val="C00000"/>
          <w:sz w:val="40"/>
          <w:szCs w:val="40"/>
        </w:rPr>
        <w:t>SQUELETTE DE LA JAMBE</w:t>
      </w: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  <w:r w:rsidRPr="00FA1DAC">
        <w:rPr>
          <w:noProof/>
          <w:lang w:val="fr-FR" w:eastAsia="ko-KR"/>
        </w:rPr>
        <w:pict>
          <v:shape id="Picture 47" o:spid="_x0000_i1052" type="#_x0000_t75" alt="Patella, Tibia et Fibula" style="width:380.25pt;height:585pt;visibility:visible">
            <v:imagedata r:id="rId34" o:title=""/>
          </v:shape>
        </w:pict>
      </w:r>
    </w:p>
    <w:p w:rsidR="00E374F2" w:rsidRPr="00DE7049" w:rsidRDefault="00E374F2" w:rsidP="00361ADE">
      <w:pPr>
        <w:tabs>
          <w:tab w:val="left" w:pos="3420"/>
        </w:tabs>
        <w:jc w:val="center"/>
        <w:rPr>
          <w:b/>
          <w:i/>
          <w:color w:val="C00000"/>
          <w:sz w:val="40"/>
          <w:szCs w:val="40"/>
        </w:rPr>
      </w:pPr>
      <w:r w:rsidRPr="00DE7049">
        <w:rPr>
          <w:b/>
          <w:i/>
          <w:color w:val="C00000"/>
          <w:sz w:val="40"/>
          <w:szCs w:val="40"/>
        </w:rPr>
        <w:t>SQUELETTE DU PIED</w:t>
      </w: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OS DU TARSE</w:t>
      </w: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  <w:r w:rsidRPr="00FA1DAC">
        <w:rPr>
          <w:b/>
          <w:noProof/>
          <w:sz w:val="40"/>
          <w:szCs w:val="40"/>
          <w:lang w:val="fr-FR" w:eastAsia="ko-KR"/>
        </w:rPr>
        <w:pict>
          <v:shape id="_x0000_i1053" type="#_x0000_t75" alt="3D_foot_bones_01" style="width:279.75pt;height:319.5pt;visibility:visible">
            <v:imagedata r:id="rId35" o:title=""/>
          </v:shape>
        </w:pict>
      </w: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  <w:r w:rsidRPr="00FA1DAC">
        <w:rPr>
          <w:b/>
          <w:noProof/>
          <w:sz w:val="40"/>
          <w:szCs w:val="40"/>
          <w:lang w:val="fr-FR" w:eastAsia="ko-KR"/>
        </w:rPr>
        <w:pict>
          <v:shape id="Picture 13" o:spid="_x0000_i1054" type="#_x0000_t75" alt="ankle_syndesmosis_anat01" style="width:322.5pt;height:191.25pt;visibility:visible">
            <v:imagedata r:id="rId36" o:title=""/>
          </v:shape>
        </w:pict>
      </w: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TARSE POSTERIEUR</w:t>
      </w:r>
    </w:p>
    <w:p w:rsidR="00E374F2" w:rsidRDefault="00E374F2" w:rsidP="00F9338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FA1DAC">
        <w:rPr>
          <w:rFonts w:ascii="Times New Roman" w:hAnsi="Times New Roman"/>
          <w:noProof/>
          <w:sz w:val="24"/>
          <w:szCs w:val="24"/>
          <w:lang w:val="fr-FR" w:eastAsia="ko-KR"/>
        </w:rPr>
        <w:pict>
          <v:shape id="Picture 50" o:spid="_x0000_i1055" type="#_x0000_t75" alt="Tarse postérieur : talus et calcaneus" style="width:290.25pt;height:412.5pt;visibility:visible">
            <v:imagedata r:id="rId37" o:title="" cropbottom="7406f" cropright="1512f"/>
          </v:shape>
        </w:pict>
      </w:r>
    </w:p>
    <w:p w:rsidR="00E374F2" w:rsidRDefault="00E374F2" w:rsidP="00F9338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374F2" w:rsidRDefault="00E374F2" w:rsidP="00F9338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FA1DAC">
        <w:rPr>
          <w:rFonts w:ascii="Times New Roman" w:hAnsi="Times New Roman"/>
          <w:noProof/>
          <w:sz w:val="24"/>
          <w:szCs w:val="24"/>
          <w:lang w:val="fr-FR" w:eastAsia="ko-KR"/>
        </w:rPr>
        <w:pict>
          <v:shape id="Picture 14" o:spid="_x0000_i1056" type="#_x0000_t75" alt="foot_bones_lateral" style="width:306.75pt;height:166.5pt;visibility:visible">
            <v:imagedata r:id="rId38" o:title="" croptop="13789f" cropright="619f"/>
          </v:shape>
        </w:pict>
      </w:r>
    </w:p>
    <w:p w:rsidR="00E374F2" w:rsidRDefault="00E374F2" w:rsidP="00F9338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374F2" w:rsidRDefault="00E374F2" w:rsidP="00F9338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FA1DAC">
        <w:rPr>
          <w:noProof/>
          <w:lang w:val="fr-FR" w:eastAsia="ko-KR"/>
        </w:rPr>
        <w:pict>
          <v:shape id="Picture 52" o:spid="_x0000_i1057" type="#_x0000_t75" alt="Squelette du pied" style="width:414pt;height:568.5pt;visibility:visible">
            <v:imagedata r:id="rId39" o:title="" cropbottom="6405f"/>
          </v:shape>
        </w:pict>
      </w:r>
    </w:p>
    <w:p w:rsidR="00E374F2" w:rsidRPr="00A261BF" w:rsidRDefault="00E374F2" w:rsidP="00A261B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</w:p>
    <w:p w:rsidR="00E374F2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</w:p>
    <w:p w:rsidR="00E374F2" w:rsidRPr="00065DFF" w:rsidRDefault="00E374F2" w:rsidP="00361ADE">
      <w:pPr>
        <w:tabs>
          <w:tab w:val="left" w:pos="3420"/>
        </w:tabs>
        <w:jc w:val="center"/>
        <w:rPr>
          <w:b/>
          <w:sz w:val="40"/>
          <w:szCs w:val="40"/>
        </w:rPr>
      </w:pPr>
      <w:r w:rsidRPr="00FA1DAC">
        <w:rPr>
          <w:noProof/>
          <w:lang w:val="fr-FR" w:eastAsia="ko-KR"/>
        </w:rPr>
        <w:pict>
          <v:shape id="Picture 55" o:spid="_x0000_i1058" type="#_x0000_t75" alt="Squelette du pied 2" style="width:449.25pt;height:689.25pt;visibility:visible">
            <v:imagedata r:id="rId40" o:title=""/>
          </v:shape>
        </w:pict>
      </w:r>
    </w:p>
    <w:sectPr w:rsidR="00E374F2" w:rsidRPr="00065DFF" w:rsidSect="00595596">
      <w:footerReference w:type="default" r:id="rId41"/>
      <w:pgSz w:w="11907" w:h="16839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4F2" w:rsidRDefault="00E374F2" w:rsidP="00595596">
      <w:pPr>
        <w:spacing w:after="0" w:line="240" w:lineRule="auto"/>
      </w:pPr>
      <w:r>
        <w:separator/>
      </w:r>
    </w:p>
  </w:endnote>
  <w:endnote w:type="continuationSeparator" w:id="0">
    <w:p w:rsidR="00E374F2" w:rsidRDefault="00E374F2" w:rsidP="00595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lgun Gothic"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4F2" w:rsidRDefault="00E374F2">
    <w:pPr>
      <w:pStyle w:val="Footer"/>
      <w:jc w:val="center"/>
    </w:pPr>
  </w:p>
  <w:p w:rsidR="00E374F2" w:rsidRDefault="00E374F2">
    <w:pPr>
      <w:pStyle w:val="Footer"/>
      <w:jc w:val="center"/>
    </w:pPr>
    <w:fldSimple w:instr=" PAGE   \* MERGEFORMAT ">
      <w:r>
        <w:rPr>
          <w:noProof/>
        </w:rPr>
        <w:t>1</w:t>
      </w:r>
    </w:fldSimple>
  </w:p>
  <w:p w:rsidR="00E374F2" w:rsidRDefault="00E374F2">
    <w:pPr>
      <w:pStyle w:val="Footer"/>
    </w:pPr>
  </w:p>
  <w:p w:rsidR="00E374F2" w:rsidRDefault="00E374F2">
    <w:pPr>
      <w:pStyle w:val="Footer"/>
    </w:pPr>
  </w:p>
  <w:p w:rsidR="00E374F2" w:rsidRDefault="00E374F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4F2" w:rsidRDefault="00E374F2" w:rsidP="00595596">
      <w:pPr>
        <w:spacing w:after="0" w:line="240" w:lineRule="auto"/>
      </w:pPr>
      <w:r>
        <w:separator/>
      </w:r>
    </w:p>
  </w:footnote>
  <w:footnote w:type="continuationSeparator" w:id="0">
    <w:p w:rsidR="00E374F2" w:rsidRDefault="00E374F2" w:rsidP="005955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6A6F4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2FA94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F8849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0DC3C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94691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59EBA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AE002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FFA4D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050AF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42411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4B34EDE"/>
    <w:multiLevelType w:val="hybridMultilevel"/>
    <w:tmpl w:val="803CE212"/>
    <w:lvl w:ilvl="0" w:tplc="9070B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54FF9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5802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CA3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C2F7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342D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D82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92CF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B613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0633264"/>
    <w:multiLevelType w:val="hybridMultilevel"/>
    <w:tmpl w:val="E9CA6A74"/>
    <w:lvl w:ilvl="0" w:tplc="85745A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FA49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C01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3843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32C7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467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62D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A49E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080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67C08B2"/>
    <w:multiLevelType w:val="hybridMultilevel"/>
    <w:tmpl w:val="1AD4A48E"/>
    <w:lvl w:ilvl="0" w:tplc="14185D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DCDD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003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B4E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AE7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2EB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8832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62B5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160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E9C3283"/>
    <w:multiLevelType w:val="hybridMultilevel"/>
    <w:tmpl w:val="5F00097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9B069DC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911559F"/>
    <w:multiLevelType w:val="hybridMultilevel"/>
    <w:tmpl w:val="073017B0"/>
    <w:lvl w:ilvl="0" w:tplc="294A6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C20823C">
      <w:start w:val="114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1C20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D3001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E48D7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AAC07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B784C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1CC45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8F65B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1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20FD"/>
    <w:rsid w:val="00033D91"/>
    <w:rsid w:val="00055CA4"/>
    <w:rsid w:val="00065DFF"/>
    <w:rsid w:val="00161644"/>
    <w:rsid w:val="001D20FD"/>
    <w:rsid w:val="002818C4"/>
    <w:rsid w:val="002C5FF1"/>
    <w:rsid w:val="002E3DD9"/>
    <w:rsid w:val="002F3426"/>
    <w:rsid w:val="00356A58"/>
    <w:rsid w:val="00361ADE"/>
    <w:rsid w:val="00461EEA"/>
    <w:rsid w:val="004E16D5"/>
    <w:rsid w:val="0058533C"/>
    <w:rsid w:val="00595596"/>
    <w:rsid w:val="005B1FF8"/>
    <w:rsid w:val="005C50D4"/>
    <w:rsid w:val="00682239"/>
    <w:rsid w:val="006C5224"/>
    <w:rsid w:val="006E15E2"/>
    <w:rsid w:val="006E7358"/>
    <w:rsid w:val="00722C79"/>
    <w:rsid w:val="00771139"/>
    <w:rsid w:val="00780FCE"/>
    <w:rsid w:val="00865870"/>
    <w:rsid w:val="00946E80"/>
    <w:rsid w:val="009A1F58"/>
    <w:rsid w:val="00A261BF"/>
    <w:rsid w:val="00A81F03"/>
    <w:rsid w:val="00A92C16"/>
    <w:rsid w:val="00AB6268"/>
    <w:rsid w:val="00B01938"/>
    <w:rsid w:val="00C42B15"/>
    <w:rsid w:val="00CB4989"/>
    <w:rsid w:val="00CB73B0"/>
    <w:rsid w:val="00DE7049"/>
    <w:rsid w:val="00E21F60"/>
    <w:rsid w:val="00E374F2"/>
    <w:rsid w:val="00F93381"/>
    <w:rsid w:val="00FA1DAC"/>
    <w:rsid w:val="00FB575A"/>
    <w:rsid w:val="00FC4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6D5"/>
    <w:pPr>
      <w:spacing w:after="200" w:line="276" w:lineRule="auto"/>
    </w:pPr>
    <w:rPr>
      <w:lang w:val="ro-RO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82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82239"/>
    <w:rPr>
      <w:rFonts w:ascii="Tahoma" w:hAnsi="Tahoma" w:cs="Tahoma"/>
      <w:sz w:val="16"/>
      <w:szCs w:val="16"/>
      <w:lang w:val="ro-RO"/>
    </w:rPr>
  </w:style>
  <w:style w:type="paragraph" w:styleId="ListParagraph">
    <w:name w:val="List Paragraph"/>
    <w:basedOn w:val="Normal"/>
    <w:uiPriority w:val="99"/>
    <w:qFormat/>
    <w:rsid w:val="00033D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5955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95596"/>
    <w:rPr>
      <w:rFonts w:cs="Times New Roman"/>
      <w:lang w:val="ro-RO"/>
    </w:rPr>
  </w:style>
  <w:style w:type="paragraph" w:styleId="Footer">
    <w:name w:val="footer"/>
    <w:basedOn w:val="Normal"/>
    <w:link w:val="FooterChar"/>
    <w:uiPriority w:val="99"/>
    <w:rsid w:val="005955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95596"/>
    <w:rPr>
      <w:rFonts w:cs="Times New Roman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431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31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3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31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31794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180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180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181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1814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31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31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31802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1804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1807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1809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31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1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31792">
          <w:marLeft w:val="126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1798">
          <w:marLeft w:val="126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1799">
          <w:marLeft w:val="126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1805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1808">
          <w:marLeft w:val="126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24</Pages>
  <Words>325</Words>
  <Characters>1790</Characters>
  <Application>Microsoft Office Outlook</Application>
  <DocSecurity>0</DocSecurity>
  <Lines>0</Lines>
  <Paragraphs>0</Paragraphs>
  <ScaleCrop>false</ScaleCrop>
  <Company>OrgHome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FullNameHere</dc:creator>
  <cp:keywords/>
  <dc:description/>
  <cp:lastModifiedBy>accueil</cp:lastModifiedBy>
  <cp:revision>3</cp:revision>
  <dcterms:created xsi:type="dcterms:W3CDTF">2010-09-30T13:06:00Z</dcterms:created>
  <dcterms:modified xsi:type="dcterms:W3CDTF">2011-09-09T08:47:00Z</dcterms:modified>
</cp:coreProperties>
</file>